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FE09B" w14:textId="77777777" w:rsidR="003F245F" w:rsidRDefault="003F245F">
      <w:pPr>
        <w:pStyle w:val="Heading2"/>
      </w:pPr>
      <w:smartTag w:uri="urn:schemas-microsoft-com:office:smarttags" w:element="place">
        <w:smartTag w:uri="urn:schemas-microsoft-com:office:smarttags" w:element="PlaceName">
          <w:r>
            <w:t>Lehigh</w:t>
          </w:r>
        </w:smartTag>
        <w:r>
          <w:t xml:space="preserve"> </w:t>
        </w:r>
        <w:smartTag w:uri="urn:schemas-microsoft-com:office:smarttags" w:element="PlaceType">
          <w:r>
            <w:t>University</w:t>
          </w:r>
        </w:smartTag>
      </w:smartTag>
    </w:p>
    <w:p w14:paraId="20D84F83" w14:textId="77777777" w:rsidR="003F245F" w:rsidRDefault="003F245F">
      <w:pPr>
        <w:jc w:val="center"/>
        <w:rPr>
          <w:rFonts w:ascii="Arial" w:hAnsi="Arial"/>
        </w:rPr>
      </w:pPr>
      <w:r>
        <w:rPr>
          <w:rFonts w:ascii="Arial" w:hAnsi="Arial"/>
          <w:b/>
          <w:sz w:val="24"/>
        </w:rPr>
        <w:t xml:space="preserve">Testing </w:t>
      </w:r>
      <w:r w:rsidR="0015359D">
        <w:rPr>
          <w:rFonts w:ascii="Arial" w:hAnsi="Arial"/>
          <w:b/>
          <w:sz w:val="24"/>
        </w:rPr>
        <w:t xml:space="preserve">Services </w:t>
      </w:r>
      <w:r>
        <w:rPr>
          <w:rFonts w:ascii="Arial" w:hAnsi="Arial"/>
          <w:b/>
          <w:sz w:val="24"/>
        </w:rPr>
        <w:t>Agreement</w:t>
      </w:r>
    </w:p>
    <w:p w14:paraId="256F06B8" w14:textId="77777777" w:rsidR="003F245F" w:rsidRDefault="003F245F">
      <w:pPr>
        <w:jc w:val="both"/>
        <w:rPr>
          <w:rFonts w:ascii="Arial" w:hAnsi="Arial"/>
        </w:rPr>
      </w:pPr>
    </w:p>
    <w:p w14:paraId="2F61882D" w14:textId="77777777" w:rsidR="009264D4" w:rsidRPr="00E46F12" w:rsidRDefault="003F245F" w:rsidP="004D2AA8">
      <w:pPr>
        <w:jc w:val="both"/>
        <w:rPr>
          <w:rFonts w:ascii="Arial" w:hAnsi="Arial" w:cs="Arial"/>
        </w:rPr>
      </w:pPr>
      <w:r w:rsidRPr="00E46F12">
        <w:rPr>
          <w:rFonts w:ascii="Arial" w:hAnsi="Arial" w:cs="Arial"/>
        </w:rPr>
        <w:t xml:space="preserve">This Testing </w:t>
      </w:r>
      <w:r w:rsidR="0015359D">
        <w:rPr>
          <w:rFonts w:ascii="Arial" w:hAnsi="Arial" w:cs="Arial"/>
        </w:rPr>
        <w:t xml:space="preserve">Services </w:t>
      </w:r>
      <w:r w:rsidRPr="00E46F12">
        <w:rPr>
          <w:rFonts w:ascii="Arial" w:hAnsi="Arial" w:cs="Arial"/>
        </w:rPr>
        <w:t xml:space="preserve">Agreement </w:t>
      </w:r>
      <w:r w:rsidR="001B3AB9">
        <w:rPr>
          <w:rFonts w:ascii="Arial" w:hAnsi="Arial" w:cs="Arial"/>
        </w:rPr>
        <w:t xml:space="preserve">effective as of </w:t>
      </w:r>
      <w:r w:rsidR="001B3AB9">
        <w:rPr>
          <w:rFonts w:ascii="Arial" w:hAnsi="Arial" w:cs="Arial"/>
          <w:u w:val="single"/>
        </w:rPr>
        <w:tab/>
      </w:r>
      <w:r w:rsidR="001B3AB9">
        <w:rPr>
          <w:rFonts w:ascii="Arial" w:hAnsi="Arial" w:cs="Arial"/>
          <w:u w:val="single"/>
        </w:rPr>
        <w:tab/>
      </w:r>
      <w:r w:rsidR="001B3AB9">
        <w:rPr>
          <w:rFonts w:ascii="Arial" w:hAnsi="Arial" w:cs="Arial"/>
          <w:u w:val="single"/>
        </w:rPr>
        <w:tab/>
      </w:r>
      <w:r w:rsidR="001B3AB9">
        <w:rPr>
          <w:rFonts w:ascii="Arial" w:hAnsi="Arial" w:cs="Arial"/>
        </w:rPr>
        <w:t>, 20</w:t>
      </w:r>
      <w:r w:rsidR="00CF4AD5">
        <w:rPr>
          <w:rFonts w:ascii="Arial" w:hAnsi="Arial" w:cs="Arial"/>
        </w:rPr>
        <w:t>1</w:t>
      </w:r>
      <w:r w:rsidR="00DD156B">
        <w:rPr>
          <w:rFonts w:ascii="Arial" w:hAnsi="Arial" w:cs="Arial"/>
        </w:rPr>
        <w:t>9,</w:t>
      </w:r>
      <w:r w:rsidR="001B3AB9">
        <w:rPr>
          <w:rFonts w:ascii="Arial" w:hAnsi="Arial" w:cs="Arial"/>
        </w:rPr>
        <w:t xml:space="preserve"> </w:t>
      </w:r>
      <w:r w:rsidRPr="00E46F12">
        <w:rPr>
          <w:rFonts w:ascii="Arial" w:hAnsi="Arial" w:cs="Arial"/>
        </w:rPr>
        <w:t xml:space="preserve">is </w:t>
      </w:r>
      <w:r w:rsidR="001349A3">
        <w:rPr>
          <w:rFonts w:ascii="Arial" w:hAnsi="Arial" w:cs="Arial"/>
        </w:rPr>
        <w:t>made by and between</w:t>
      </w:r>
      <w:r w:rsidR="001B3AB9">
        <w:rPr>
          <w:rFonts w:ascii="Arial" w:hAnsi="Arial" w:cs="Arial"/>
        </w:rPr>
        <w:t xml:space="preserve"> Lehigh University, a Pennsylvania non-profit corporation </w:t>
      </w:r>
      <w:r w:rsidR="001B3AB9" w:rsidRPr="00E46F12">
        <w:rPr>
          <w:rFonts w:ascii="Arial" w:hAnsi="Arial" w:cs="Arial"/>
        </w:rPr>
        <w:t>(“University”)</w:t>
      </w:r>
      <w:r w:rsidR="001B3AB9">
        <w:rPr>
          <w:rFonts w:ascii="Arial" w:hAnsi="Arial" w:cs="Arial"/>
        </w:rPr>
        <w:t>, and</w:t>
      </w:r>
      <w:r w:rsidR="001B3AB9" w:rsidRPr="00E46F12">
        <w:rPr>
          <w:rFonts w:ascii="Arial" w:hAnsi="Arial" w:cs="Arial"/>
        </w:rPr>
        <w:t xml:space="preserve">  </w:t>
      </w:r>
      <w:r w:rsidR="001B3AB9" w:rsidRPr="00E46F12">
        <w:rPr>
          <w:rFonts w:ascii="Arial" w:hAnsi="Arial" w:cs="Arial"/>
          <w:u w:val="single"/>
        </w:rPr>
        <w:tab/>
      </w:r>
      <w:r w:rsidR="001B3AB9" w:rsidRPr="00E46F12">
        <w:rPr>
          <w:rFonts w:ascii="Arial" w:hAnsi="Arial" w:cs="Arial"/>
          <w:u w:val="single"/>
        </w:rPr>
        <w:tab/>
      </w:r>
      <w:r w:rsidR="001B3AB9" w:rsidRPr="00E46F12">
        <w:rPr>
          <w:rFonts w:ascii="Arial" w:hAnsi="Arial" w:cs="Arial"/>
          <w:u w:val="single"/>
        </w:rPr>
        <w:tab/>
        <w:t xml:space="preserve"> </w:t>
      </w:r>
      <w:r w:rsidR="001B3AB9">
        <w:rPr>
          <w:rFonts w:ascii="Arial" w:hAnsi="Arial" w:cs="Arial"/>
        </w:rPr>
        <w:t xml:space="preserve">, a </w:t>
      </w:r>
      <w:r w:rsidR="001B3AB9">
        <w:rPr>
          <w:rFonts w:ascii="Arial" w:hAnsi="Arial" w:cs="Arial"/>
          <w:u w:val="single"/>
        </w:rPr>
        <w:tab/>
      </w:r>
      <w:r w:rsidR="001B3AB9">
        <w:rPr>
          <w:rFonts w:ascii="Arial" w:hAnsi="Arial" w:cs="Arial"/>
          <w:u w:val="single"/>
        </w:rPr>
        <w:tab/>
      </w:r>
      <w:r w:rsidR="001B3AB9">
        <w:rPr>
          <w:rFonts w:ascii="Arial" w:hAnsi="Arial" w:cs="Arial"/>
        </w:rPr>
        <w:t xml:space="preserve"> </w:t>
      </w:r>
      <w:r w:rsidR="001B3AB9" w:rsidRPr="00E46F12">
        <w:rPr>
          <w:rFonts w:ascii="Arial" w:hAnsi="Arial" w:cs="Arial"/>
        </w:rPr>
        <w:t>(“Company</w:t>
      </w:r>
      <w:r w:rsidR="001B3AB9">
        <w:rPr>
          <w:rFonts w:ascii="Arial" w:hAnsi="Arial" w:cs="Arial"/>
        </w:rPr>
        <w:t>”)</w:t>
      </w:r>
      <w:r w:rsidRPr="00E46F12">
        <w:rPr>
          <w:rFonts w:ascii="Arial" w:hAnsi="Arial" w:cs="Arial"/>
        </w:rPr>
        <w:t xml:space="preserve">. </w:t>
      </w:r>
      <w:r w:rsidR="009264D4" w:rsidRPr="00E46F12">
        <w:rPr>
          <w:rFonts w:ascii="Arial" w:hAnsi="Arial" w:cs="Arial"/>
        </w:rPr>
        <w:t>All services are provided on the terms and conditions set forth in this Agreement.</w:t>
      </w:r>
      <w:r w:rsidRPr="00E46F12">
        <w:rPr>
          <w:rFonts w:ascii="Arial" w:hAnsi="Arial" w:cs="Arial"/>
        </w:rPr>
        <w:t xml:space="preserve"> </w:t>
      </w:r>
    </w:p>
    <w:p w14:paraId="4BB1FD30" w14:textId="77777777" w:rsidR="00DF6F40" w:rsidRPr="00E46F12" w:rsidRDefault="00DF6F40" w:rsidP="004D2AA8">
      <w:pPr>
        <w:jc w:val="both"/>
        <w:rPr>
          <w:rFonts w:ascii="Arial" w:hAnsi="Arial" w:cs="Arial"/>
        </w:rPr>
      </w:pPr>
    </w:p>
    <w:p w14:paraId="064B0849" w14:textId="77777777" w:rsidR="009264D4" w:rsidRPr="00E46F12" w:rsidRDefault="00813765" w:rsidP="004D2AA8">
      <w:pPr>
        <w:numPr>
          <w:ilvl w:val="0"/>
          <w:numId w:val="1"/>
        </w:numPr>
        <w:ind w:left="0" w:firstLine="720"/>
        <w:jc w:val="both"/>
        <w:rPr>
          <w:rFonts w:ascii="Arial" w:hAnsi="Arial" w:cs="Arial"/>
        </w:rPr>
      </w:pPr>
      <w:r w:rsidRPr="00813765">
        <w:rPr>
          <w:rFonts w:ascii="Arial" w:hAnsi="Arial" w:cs="Arial"/>
        </w:rPr>
        <w:t xml:space="preserve">  </w:t>
      </w:r>
      <w:r w:rsidR="009264D4" w:rsidRPr="0049122A">
        <w:rPr>
          <w:rFonts w:ascii="Arial" w:hAnsi="Arial" w:cs="Arial"/>
          <w:b/>
          <w:u w:val="single"/>
        </w:rPr>
        <w:t>Purpose</w:t>
      </w:r>
      <w:r w:rsidR="009264D4" w:rsidRPr="00E46F12">
        <w:rPr>
          <w:rFonts w:ascii="Arial" w:hAnsi="Arial" w:cs="Arial"/>
        </w:rPr>
        <w:t xml:space="preserve">. </w:t>
      </w:r>
      <w:r w:rsidR="006A71F9" w:rsidRPr="00E46F12">
        <w:rPr>
          <w:rFonts w:ascii="Arial" w:hAnsi="Arial" w:cs="Arial"/>
        </w:rPr>
        <w:t>The University</w:t>
      </w:r>
      <w:r w:rsidR="009264D4" w:rsidRPr="00E46F12">
        <w:rPr>
          <w:rFonts w:ascii="Arial" w:hAnsi="Arial" w:cs="Arial"/>
        </w:rPr>
        <w:t xml:space="preserve">, </w:t>
      </w:r>
      <w:r w:rsidR="006A71F9" w:rsidRPr="00E46F12">
        <w:rPr>
          <w:rFonts w:ascii="Arial" w:hAnsi="Arial" w:cs="Arial"/>
        </w:rPr>
        <w:t xml:space="preserve">will </w:t>
      </w:r>
      <w:r w:rsidR="00DF6F40" w:rsidRPr="00E46F12">
        <w:rPr>
          <w:rFonts w:ascii="Arial" w:hAnsi="Arial" w:cs="Arial"/>
        </w:rPr>
        <w:t>perform the services and provide the deliverables described in Exhibit A to this Agreement</w:t>
      </w:r>
      <w:r w:rsidR="005D418D" w:rsidRPr="00E46F12">
        <w:rPr>
          <w:rFonts w:ascii="Arial" w:hAnsi="Arial" w:cs="Arial"/>
        </w:rPr>
        <w:t>.</w:t>
      </w:r>
      <w:r w:rsidR="00DF6F40" w:rsidRPr="00E46F12">
        <w:rPr>
          <w:rFonts w:ascii="Arial" w:hAnsi="Arial" w:cs="Arial"/>
        </w:rPr>
        <w:t xml:space="preserve">  </w:t>
      </w:r>
    </w:p>
    <w:p w14:paraId="078996F0" w14:textId="77777777" w:rsidR="009264D4" w:rsidRPr="00E46F12" w:rsidRDefault="009264D4" w:rsidP="004D2AA8">
      <w:pPr>
        <w:jc w:val="both"/>
        <w:rPr>
          <w:rFonts w:ascii="Arial" w:hAnsi="Arial" w:cs="Arial"/>
        </w:rPr>
      </w:pPr>
    </w:p>
    <w:p w14:paraId="4470346D" w14:textId="77777777" w:rsidR="009264D4" w:rsidRPr="00E46F12" w:rsidRDefault="009264D4" w:rsidP="004D2AA8">
      <w:pPr>
        <w:ind w:firstLine="720"/>
        <w:jc w:val="both"/>
        <w:rPr>
          <w:rFonts w:ascii="Arial" w:hAnsi="Arial" w:cs="Arial"/>
        </w:rPr>
      </w:pPr>
      <w:r w:rsidRPr="00E46F12">
        <w:rPr>
          <w:rFonts w:ascii="Arial" w:hAnsi="Arial" w:cs="Arial"/>
        </w:rPr>
        <w:t>2.</w:t>
      </w:r>
      <w:r w:rsidR="0015359D">
        <w:rPr>
          <w:rFonts w:ascii="Arial" w:hAnsi="Arial" w:cs="Arial"/>
        </w:rPr>
        <w:t xml:space="preserve">  </w:t>
      </w:r>
      <w:r w:rsidRPr="00E46F12">
        <w:rPr>
          <w:rFonts w:ascii="Arial" w:hAnsi="Arial" w:cs="Arial"/>
          <w:b/>
          <w:u w:val="single"/>
        </w:rPr>
        <w:t>Payment</w:t>
      </w:r>
      <w:r w:rsidRPr="00E46F12">
        <w:rPr>
          <w:rFonts w:ascii="Arial" w:hAnsi="Arial" w:cs="Arial"/>
        </w:rPr>
        <w:t xml:space="preserve">.  Company agrees to pay upon receipt of an invoice the sum described in Exhibit A.  Payment will be made in lawful money of the </w:t>
      </w:r>
      <w:smartTag w:uri="urn:schemas-microsoft-com:office:smarttags" w:element="place">
        <w:smartTag w:uri="urn:schemas-microsoft-com:office:smarttags" w:element="country-region">
          <w:r w:rsidRPr="00E46F12">
            <w:rPr>
              <w:rFonts w:ascii="Arial" w:hAnsi="Arial" w:cs="Arial"/>
            </w:rPr>
            <w:t>United States of America</w:t>
          </w:r>
        </w:smartTag>
      </w:smartTag>
      <w:r w:rsidRPr="00E46F12">
        <w:rPr>
          <w:rFonts w:ascii="Arial" w:hAnsi="Arial" w:cs="Arial"/>
        </w:rPr>
        <w:t xml:space="preserve">.  Payments not made in full within thirty (30) days of the date of the invoice will bear interest at a rate of eighteen percent (18%) per annum.  Company will be liable for any and all costs and expenses incurred by University in enforcing this Agreement. </w:t>
      </w:r>
    </w:p>
    <w:p w14:paraId="1F981F21" w14:textId="77777777" w:rsidR="009264D4" w:rsidRPr="00E46F12" w:rsidRDefault="009264D4" w:rsidP="004D2AA8">
      <w:pPr>
        <w:jc w:val="both"/>
        <w:rPr>
          <w:rFonts w:ascii="Arial" w:hAnsi="Arial" w:cs="Arial"/>
        </w:rPr>
      </w:pPr>
      <w:r w:rsidRPr="00E46F12">
        <w:rPr>
          <w:rFonts w:ascii="Arial" w:hAnsi="Arial" w:cs="Arial"/>
        </w:rPr>
        <w:t xml:space="preserve"> </w:t>
      </w:r>
    </w:p>
    <w:p w14:paraId="29EEED30" w14:textId="77777777" w:rsidR="009264D4" w:rsidRPr="00E46F12" w:rsidRDefault="009264D4" w:rsidP="004D2AA8">
      <w:pPr>
        <w:ind w:firstLine="720"/>
        <w:jc w:val="both"/>
        <w:rPr>
          <w:rFonts w:ascii="Arial" w:hAnsi="Arial" w:cs="Arial"/>
        </w:rPr>
      </w:pPr>
      <w:r w:rsidRPr="00E46F12">
        <w:rPr>
          <w:rFonts w:ascii="Arial" w:hAnsi="Arial" w:cs="Arial"/>
        </w:rPr>
        <w:t xml:space="preserve">3.   </w:t>
      </w:r>
      <w:r w:rsidRPr="00E46F12">
        <w:rPr>
          <w:rFonts w:ascii="Arial" w:hAnsi="Arial" w:cs="Arial"/>
          <w:b/>
          <w:u w:val="single"/>
        </w:rPr>
        <w:t>Confidentiality</w:t>
      </w:r>
      <w:r w:rsidRPr="00E46F12">
        <w:rPr>
          <w:rFonts w:ascii="Arial" w:hAnsi="Arial" w:cs="Arial"/>
        </w:rPr>
        <w:t>.  “Confidential Information” shall mean any materials, written information, and data marked “Confidential” by Company or non-written information and data disclosed by Company that is clearly and conspicuously identified at the time of its disclosure to the University as confidential and is reduced to writing and transmitted to the University within thirty (30) days of such non-written disclosure.  University agrees to use the same degree of care it uses to protect its own confidential information and, to the extent permitted by law, to maintain as confidential for a period of two (2) years the Confidential Information that Company discloses to University under this Agreement.  University’s obligations hereunder do not apply to information in the public domain or independently known or obtained by University.</w:t>
      </w:r>
    </w:p>
    <w:p w14:paraId="4E0E06C1" w14:textId="77777777" w:rsidR="009264D4" w:rsidRPr="00E46F12" w:rsidRDefault="009264D4" w:rsidP="004D2AA8">
      <w:pPr>
        <w:ind w:firstLine="720"/>
        <w:jc w:val="both"/>
        <w:rPr>
          <w:rFonts w:ascii="Arial" w:hAnsi="Arial" w:cs="Arial"/>
        </w:rPr>
      </w:pPr>
    </w:p>
    <w:p w14:paraId="0B25FC6C" w14:textId="77777777" w:rsidR="003A1486" w:rsidRPr="00E46F12" w:rsidRDefault="003A1486" w:rsidP="004D2AA8">
      <w:pPr>
        <w:ind w:firstLine="720"/>
        <w:jc w:val="both"/>
        <w:rPr>
          <w:rFonts w:ascii="Arial" w:hAnsi="Arial" w:cs="Arial"/>
        </w:rPr>
      </w:pPr>
      <w:r w:rsidRPr="00E46F12">
        <w:rPr>
          <w:rFonts w:ascii="Arial" w:hAnsi="Arial" w:cs="Arial"/>
        </w:rPr>
        <w:t xml:space="preserve">4.   </w:t>
      </w:r>
      <w:r w:rsidRPr="00E46F12">
        <w:rPr>
          <w:rFonts w:ascii="Arial" w:hAnsi="Arial" w:cs="Arial"/>
          <w:b/>
          <w:u w:val="single"/>
        </w:rPr>
        <w:t>Intellectual</w:t>
      </w:r>
      <w:r w:rsidRPr="00E46F12">
        <w:rPr>
          <w:rFonts w:ascii="Arial" w:hAnsi="Arial" w:cs="Arial"/>
          <w:u w:val="single"/>
        </w:rPr>
        <w:t xml:space="preserve"> </w:t>
      </w:r>
      <w:r w:rsidRPr="00E46F12">
        <w:rPr>
          <w:rFonts w:ascii="Arial" w:hAnsi="Arial" w:cs="Arial"/>
          <w:b/>
          <w:u w:val="single"/>
        </w:rPr>
        <w:t>Property</w:t>
      </w:r>
      <w:r w:rsidR="00E0417D">
        <w:rPr>
          <w:rFonts w:ascii="Arial" w:hAnsi="Arial" w:cs="Arial"/>
          <w:b/>
          <w:u w:val="single"/>
        </w:rPr>
        <w:t>/Equipment</w:t>
      </w:r>
      <w:r w:rsidRPr="00E46F12">
        <w:rPr>
          <w:rFonts w:ascii="Arial" w:hAnsi="Arial" w:cs="Arial"/>
        </w:rPr>
        <w:t>.  As the University will be conducting testing only (no research), University has no interest in the Deliverables provided under this Agreement.</w:t>
      </w:r>
      <w:r w:rsidR="00E0417D">
        <w:rPr>
          <w:rFonts w:ascii="Arial" w:hAnsi="Arial" w:cs="Arial"/>
        </w:rPr>
        <w:t xml:space="preserve">  </w:t>
      </w:r>
      <w:r w:rsidR="00E0417D" w:rsidRPr="00E46F12">
        <w:rPr>
          <w:rFonts w:ascii="Arial" w:hAnsi="Arial" w:cs="Arial"/>
        </w:rPr>
        <w:t>University shall retain title to all equipment purchased and/or fabricated by it for this project.</w:t>
      </w:r>
    </w:p>
    <w:p w14:paraId="4B517AB3" w14:textId="77777777" w:rsidR="009264D4" w:rsidRPr="00E46F12" w:rsidRDefault="009264D4" w:rsidP="004D2AA8">
      <w:pPr>
        <w:ind w:firstLine="720"/>
        <w:jc w:val="both"/>
        <w:rPr>
          <w:rFonts w:ascii="Arial" w:hAnsi="Arial" w:cs="Arial"/>
        </w:rPr>
      </w:pPr>
    </w:p>
    <w:p w14:paraId="0FDCF91A" w14:textId="77777777" w:rsidR="003031AE" w:rsidRPr="00677153" w:rsidRDefault="003A1486" w:rsidP="004D2AA8">
      <w:pPr>
        <w:ind w:firstLine="720"/>
        <w:jc w:val="both"/>
        <w:rPr>
          <w:rFonts w:ascii="Arial" w:hAnsi="Arial" w:cs="Arial"/>
        </w:rPr>
      </w:pPr>
      <w:r w:rsidRPr="00E46F12">
        <w:rPr>
          <w:rFonts w:ascii="Arial" w:hAnsi="Arial" w:cs="Arial"/>
        </w:rPr>
        <w:t xml:space="preserve">5.   </w:t>
      </w:r>
      <w:r w:rsidRPr="00E46F12">
        <w:rPr>
          <w:rFonts w:ascii="Arial" w:hAnsi="Arial" w:cs="Arial"/>
          <w:b/>
          <w:u w:val="single"/>
        </w:rPr>
        <w:t>Publicity</w:t>
      </w:r>
      <w:r w:rsidRPr="00E46F12">
        <w:rPr>
          <w:rFonts w:ascii="Arial" w:hAnsi="Arial" w:cs="Arial"/>
        </w:rPr>
        <w:t xml:space="preserve">.  </w:t>
      </w:r>
      <w:r w:rsidR="003031AE" w:rsidRPr="00E46F12">
        <w:rPr>
          <w:rFonts w:ascii="Arial" w:hAnsi="Arial" w:cs="Arial"/>
        </w:rPr>
        <w:t xml:space="preserve">Company </w:t>
      </w:r>
      <w:r w:rsidR="00693D41" w:rsidRPr="00E46F12">
        <w:rPr>
          <w:rFonts w:ascii="Arial" w:hAnsi="Arial" w:cs="Arial"/>
        </w:rPr>
        <w:t xml:space="preserve">shall not use the </w:t>
      </w:r>
      <w:r w:rsidR="003031AE" w:rsidRPr="00E46F12">
        <w:rPr>
          <w:rFonts w:ascii="Arial" w:hAnsi="Arial" w:cs="Arial"/>
        </w:rPr>
        <w:t>service mark, trademark, or abbreviation thereof, or the name</w:t>
      </w:r>
      <w:r w:rsidR="00693D41" w:rsidRPr="00E46F12">
        <w:rPr>
          <w:rFonts w:ascii="Arial" w:hAnsi="Arial" w:cs="Arial"/>
        </w:rPr>
        <w:t xml:space="preserve"> of the University, its faculty, students, or employees, in any publicity, advertising, or news release without the prior written approval of the University. University shall be permitted to use images and </w:t>
      </w:r>
      <w:r w:rsidR="00381BCE">
        <w:rPr>
          <w:rFonts w:ascii="Arial" w:hAnsi="Arial" w:cs="Arial"/>
        </w:rPr>
        <w:t xml:space="preserve">a </w:t>
      </w:r>
      <w:r w:rsidR="00693D41" w:rsidRPr="00E46F12">
        <w:rPr>
          <w:rFonts w:ascii="Arial" w:hAnsi="Arial" w:cs="Arial"/>
        </w:rPr>
        <w:t xml:space="preserve">general description of </w:t>
      </w:r>
      <w:r w:rsidR="003031AE" w:rsidRPr="00E46F12">
        <w:rPr>
          <w:rFonts w:ascii="Arial" w:hAnsi="Arial" w:cs="Arial"/>
        </w:rPr>
        <w:t xml:space="preserve">the </w:t>
      </w:r>
      <w:r w:rsidR="00693D41" w:rsidRPr="00E46F12">
        <w:rPr>
          <w:rFonts w:ascii="Arial" w:hAnsi="Arial" w:cs="Arial"/>
        </w:rPr>
        <w:t xml:space="preserve">test in laboratory brochures, literature, website, etc., without attribution. University shall not publish any specific details without </w:t>
      </w:r>
      <w:r w:rsidR="003031AE" w:rsidRPr="00E46F12">
        <w:rPr>
          <w:rFonts w:ascii="Arial" w:hAnsi="Arial" w:cs="Arial"/>
        </w:rPr>
        <w:t xml:space="preserve">the </w:t>
      </w:r>
      <w:r w:rsidR="00693D41" w:rsidRPr="00E46F12">
        <w:rPr>
          <w:rFonts w:ascii="Arial" w:hAnsi="Arial" w:cs="Arial"/>
        </w:rPr>
        <w:t xml:space="preserve">written permission of </w:t>
      </w:r>
      <w:r w:rsidR="003031AE" w:rsidRPr="00E46F12">
        <w:rPr>
          <w:rFonts w:ascii="Arial" w:hAnsi="Arial" w:cs="Arial"/>
        </w:rPr>
        <w:t>Company</w:t>
      </w:r>
      <w:r w:rsidR="00693D41" w:rsidRPr="00E46F12">
        <w:rPr>
          <w:rFonts w:ascii="Arial" w:hAnsi="Arial" w:cs="Arial"/>
        </w:rPr>
        <w:t>.</w:t>
      </w:r>
    </w:p>
    <w:p w14:paraId="2B4D0648" w14:textId="77777777" w:rsidR="0015359D" w:rsidRPr="00677153" w:rsidRDefault="0015359D" w:rsidP="004D2AA8">
      <w:pPr>
        <w:ind w:firstLine="720"/>
        <w:jc w:val="both"/>
        <w:rPr>
          <w:rFonts w:ascii="Arial" w:hAnsi="Arial" w:cs="Arial"/>
        </w:rPr>
      </w:pPr>
    </w:p>
    <w:p w14:paraId="44F6B599" w14:textId="77777777" w:rsidR="003F245F" w:rsidRPr="00E46F12" w:rsidRDefault="0096353B" w:rsidP="004D2AA8">
      <w:pPr>
        <w:ind w:firstLine="720"/>
        <w:jc w:val="both"/>
        <w:rPr>
          <w:rFonts w:ascii="Arial" w:hAnsi="Arial" w:cs="Arial"/>
        </w:rPr>
      </w:pPr>
      <w:r w:rsidRPr="00677153">
        <w:rPr>
          <w:rFonts w:ascii="Arial" w:hAnsi="Arial" w:cs="Arial"/>
        </w:rPr>
        <w:t xml:space="preserve">6.  </w:t>
      </w:r>
      <w:r w:rsidR="003F245F" w:rsidRPr="00677153">
        <w:rPr>
          <w:rFonts w:ascii="Arial" w:hAnsi="Arial" w:cs="Arial"/>
          <w:b/>
          <w:u w:val="single"/>
        </w:rPr>
        <w:t>Termination</w:t>
      </w:r>
      <w:r w:rsidRPr="00677153">
        <w:rPr>
          <w:rFonts w:ascii="Arial" w:hAnsi="Arial" w:cs="Arial"/>
        </w:rPr>
        <w:t xml:space="preserve">. </w:t>
      </w:r>
      <w:r w:rsidR="003F245F" w:rsidRPr="00677153">
        <w:rPr>
          <w:rFonts w:ascii="Arial" w:hAnsi="Arial" w:cs="Arial"/>
        </w:rPr>
        <w:t xml:space="preserve"> </w:t>
      </w:r>
      <w:r w:rsidR="003A1486" w:rsidRPr="00677153">
        <w:rPr>
          <w:rFonts w:ascii="Arial" w:hAnsi="Arial" w:cs="Arial"/>
        </w:rPr>
        <w:t>Either party may terminate this Agreement upon written notice to the other</w:t>
      </w:r>
      <w:r w:rsidR="003031AE" w:rsidRPr="00677153">
        <w:rPr>
          <w:rFonts w:ascii="Arial" w:hAnsi="Arial" w:cs="Arial"/>
        </w:rPr>
        <w:t>.</w:t>
      </w:r>
      <w:r w:rsidR="003A1486" w:rsidRPr="00677153">
        <w:rPr>
          <w:rFonts w:ascii="Arial" w:hAnsi="Arial" w:cs="Arial"/>
        </w:rPr>
        <w:t xml:space="preserve"> </w:t>
      </w:r>
      <w:r w:rsidR="003F245F" w:rsidRPr="00677153">
        <w:rPr>
          <w:rFonts w:ascii="Arial" w:hAnsi="Arial" w:cs="Arial"/>
        </w:rPr>
        <w:t>In the event</w:t>
      </w:r>
      <w:r w:rsidR="003F245F" w:rsidRPr="00E46F12">
        <w:rPr>
          <w:rFonts w:ascii="Arial" w:hAnsi="Arial" w:cs="Arial"/>
        </w:rPr>
        <w:t xml:space="preserve"> of early termination of this Agreement, by either party, </w:t>
      </w:r>
      <w:r w:rsidR="00381BCE">
        <w:rPr>
          <w:rFonts w:ascii="Arial" w:hAnsi="Arial" w:cs="Arial"/>
        </w:rPr>
        <w:t>Company</w:t>
      </w:r>
      <w:r w:rsidR="003F245F" w:rsidRPr="00E46F12">
        <w:rPr>
          <w:rFonts w:ascii="Arial" w:hAnsi="Arial" w:cs="Arial"/>
        </w:rPr>
        <w:t xml:space="preserve"> shall </w:t>
      </w:r>
      <w:r w:rsidR="003A1486" w:rsidRPr="00E46F12">
        <w:rPr>
          <w:rFonts w:ascii="Arial" w:hAnsi="Arial" w:cs="Arial"/>
        </w:rPr>
        <w:t xml:space="preserve">reimburse University for all reasonable costs and non-cancelable obligations incurred by the University at the time of termination.  At Company’s request and expense, University will return to Company or destroy all unused materials provided by Company. </w:t>
      </w:r>
    </w:p>
    <w:p w14:paraId="47A18653" w14:textId="77777777" w:rsidR="003F245F" w:rsidRPr="00E46F12" w:rsidRDefault="003F245F" w:rsidP="004D2AA8">
      <w:pPr>
        <w:jc w:val="both"/>
        <w:rPr>
          <w:rFonts w:ascii="Arial" w:hAnsi="Arial" w:cs="Arial"/>
        </w:rPr>
      </w:pPr>
    </w:p>
    <w:p w14:paraId="1AAAEC88" w14:textId="77777777" w:rsidR="003A1486" w:rsidRPr="00E46F12" w:rsidRDefault="003A1486" w:rsidP="004D2AA8">
      <w:pPr>
        <w:ind w:firstLine="720"/>
        <w:jc w:val="both"/>
        <w:rPr>
          <w:rFonts w:ascii="Arial" w:hAnsi="Arial" w:cs="Arial"/>
        </w:rPr>
      </w:pPr>
      <w:r w:rsidRPr="00E46F12">
        <w:rPr>
          <w:rFonts w:ascii="Arial" w:hAnsi="Arial" w:cs="Arial"/>
        </w:rPr>
        <w:t xml:space="preserve">7.   </w:t>
      </w:r>
      <w:r w:rsidRPr="0096353B">
        <w:rPr>
          <w:rFonts w:ascii="Arial" w:hAnsi="Arial" w:cs="Arial"/>
          <w:b/>
          <w:u w:val="single"/>
        </w:rPr>
        <w:t>Independent Contractor</w:t>
      </w:r>
      <w:r w:rsidRPr="00E46F12">
        <w:rPr>
          <w:rFonts w:ascii="Arial" w:hAnsi="Arial" w:cs="Arial"/>
        </w:rPr>
        <w:t>.  The parties are independent contractors and not partners, joint venturers, or principal and agent.</w:t>
      </w:r>
    </w:p>
    <w:p w14:paraId="2A40D0BC" w14:textId="77777777" w:rsidR="003031AE" w:rsidRPr="00E46F12" w:rsidRDefault="003031AE" w:rsidP="004D2AA8">
      <w:pPr>
        <w:ind w:firstLine="720"/>
        <w:jc w:val="both"/>
        <w:rPr>
          <w:rFonts w:ascii="Arial" w:hAnsi="Arial" w:cs="Arial"/>
        </w:rPr>
      </w:pPr>
    </w:p>
    <w:p w14:paraId="13948009" w14:textId="77777777" w:rsidR="003A1486" w:rsidRPr="00E46F12" w:rsidRDefault="003A1486" w:rsidP="004D2AA8">
      <w:pPr>
        <w:ind w:firstLine="720"/>
        <w:jc w:val="both"/>
        <w:rPr>
          <w:rFonts w:ascii="Arial" w:hAnsi="Arial" w:cs="Arial"/>
        </w:rPr>
      </w:pPr>
      <w:r w:rsidRPr="00E46F12">
        <w:rPr>
          <w:rFonts w:ascii="Arial" w:hAnsi="Arial" w:cs="Arial"/>
        </w:rPr>
        <w:t xml:space="preserve">8.   </w:t>
      </w:r>
      <w:r w:rsidRPr="0096353B">
        <w:rPr>
          <w:rFonts w:ascii="Arial" w:hAnsi="Arial" w:cs="Arial"/>
          <w:b/>
          <w:u w:val="single"/>
        </w:rPr>
        <w:t>LIABILITY</w:t>
      </w:r>
      <w:r w:rsidRPr="00E46F12">
        <w:rPr>
          <w:rFonts w:ascii="Arial" w:hAnsi="Arial" w:cs="Arial"/>
        </w:rPr>
        <w:t xml:space="preserve">.  IN NO EVENT WILL THE UNIVERSITY BE RESPONSIBLE FOR ANY DAMAGES OR PENALTIES RESULTING FROM UNIVERSITY’S FAILURE TO PROVIDE OR DELAY IN PROVIDING THE SERVICES OR DELIVERABLES.  IF A SERVICE OR DELIVERABLE IS FOUND, WITHIN SIX MONTHS OF INVOICE THEREFOR, TO BE DEFECTIVE OR INACCURATE, THE UNIVERSITY WILL PROVIDE THE SERVICE OR DELIVERABLE AGAIN AT NO COST TO COMPANY.  THIS IS COMPANY’S SOLE AND EXCLUSIVE REMEDY UNDER THIS AGREEMENT.  THE SERVICES AND DELIVERABLES ARE PROVIDED “AS IS” AND UNIVERSITY EXPRESSLY DISCLAIMS ANY WARRANTIES EXISTING BY OPERATION OF LAW, INCLUDING BUT NOT LIMITED TO THOSE WHICH ARE EXPRESS OR IMPLIED.  IN NO </w:t>
      </w:r>
      <w:smartTag w:uri="urn:schemas-microsoft-com:office:smarttags" w:element="place">
        <w:smartTag w:uri="urn:schemas-microsoft-com:office:smarttags" w:element="PlaceName">
          <w:r w:rsidRPr="00E46F12">
            <w:rPr>
              <w:rFonts w:ascii="Arial" w:hAnsi="Arial" w:cs="Arial"/>
            </w:rPr>
            <w:t>EVENT</w:t>
          </w:r>
        </w:smartTag>
        <w:r w:rsidRPr="00E46F12">
          <w:rPr>
            <w:rFonts w:ascii="Arial" w:hAnsi="Arial" w:cs="Arial"/>
          </w:rPr>
          <w:t xml:space="preserve"> </w:t>
        </w:r>
        <w:smartTag w:uri="urn:schemas-microsoft-com:office:smarttags" w:element="PlaceName">
          <w:r w:rsidRPr="00E46F12">
            <w:rPr>
              <w:rFonts w:ascii="Arial" w:hAnsi="Arial" w:cs="Arial"/>
            </w:rPr>
            <w:t>WILL</w:t>
          </w:r>
        </w:smartTag>
        <w:r w:rsidRPr="00E46F12">
          <w:rPr>
            <w:rFonts w:ascii="Arial" w:hAnsi="Arial" w:cs="Arial"/>
          </w:rPr>
          <w:t xml:space="preserve"> </w:t>
        </w:r>
        <w:smartTag w:uri="urn:schemas-microsoft-com:office:smarttags" w:element="PlaceName">
          <w:r w:rsidRPr="00E46F12">
            <w:rPr>
              <w:rFonts w:ascii="Arial" w:hAnsi="Arial" w:cs="Arial"/>
            </w:rPr>
            <w:t>UNIVERSITY</w:t>
          </w:r>
        </w:smartTag>
      </w:smartTag>
      <w:r w:rsidRPr="00E46F12">
        <w:rPr>
          <w:rFonts w:ascii="Arial" w:hAnsi="Arial" w:cs="Arial"/>
        </w:rPr>
        <w:t xml:space="preserve"> BE LIABLE FOR ANY DIRECT, INDIRECT, SPECIAL, PUNITIVE, OR CONSEQUENTIAL DAMAGES WHATSOEVER, NOR WILL THE UNIVERSITY’S AGGREGATE LIABILITY TO COMPANY EVER EXCEED THE AMOUNT PAID BY COMPANY UNDER THIS AGREEMENT.  COMPANY AGREES TO INDEMNIFY, DEFEND AND HOLD HARMLESS UNIVERSITY AGAINST ANY CLAIMS ARISING OUT OF COMPANY’S USE, </w:t>
      </w:r>
      <w:r w:rsidRPr="00E46F12">
        <w:rPr>
          <w:rFonts w:ascii="Arial" w:hAnsi="Arial" w:cs="Arial"/>
        </w:rPr>
        <w:lastRenderedPageBreak/>
        <w:t xml:space="preserve">COMMERCIAL </w:t>
      </w:r>
      <w:smartTag w:uri="urn:schemas-microsoft-com:office:smarttags" w:element="place">
        <w:smartTag w:uri="urn:schemas-microsoft-com:office:smarttags" w:element="City">
          <w:r w:rsidRPr="00E46F12">
            <w:rPr>
              <w:rFonts w:ascii="Arial" w:hAnsi="Arial" w:cs="Arial"/>
            </w:rPr>
            <w:t>SALE</w:t>
          </w:r>
        </w:smartTag>
        <w:r w:rsidRPr="00E46F12">
          <w:rPr>
            <w:rFonts w:ascii="Arial" w:hAnsi="Arial" w:cs="Arial"/>
          </w:rPr>
          <w:t xml:space="preserve">, </w:t>
        </w:r>
        <w:smartTag w:uri="urn:schemas-microsoft-com:office:smarttags" w:element="State">
          <w:r w:rsidRPr="00E46F12">
            <w:rPr>
              <w:rFonts w:ascii="Arial" w:hAnsi="Arial" w:cs="Arial"/>
            </w:rPr>
            <w:t>OR</w:t>
          </w:r>
        </w:smartTag>
      </w:smartTag>
      <w:r w:rsidRPr="00E46F12">
        <w:rPr>
          <w:rFonts w:ascii="Arial" w:hAnsi="Arial" w:cs="Arial"/>
        </w:rPr>
        <w:t xml:space="preserve"> DISTRIBUTION OF THE DELIVERABLES OR PRODUCTS OR PROCESSES RESULTING THEREFROM OR COMPANY’S RELIANCE UPON THE DELIVERABLES.</w:t>
      </w:r>
    </w:p>
    <w:p w14:paraId="4300948A" w14:textId="77777777" w:rsidR="003A1486" w:rsidRPr="00E46F12" w:rsidRDefault="003A1486" w:rsidP="004D2AA8">
      <w:pPr>
        <w:ind w:firstLine="720"/>
        <w:jc w:val="both"/>
        <w:rPr>
          <w:rFonts w:ascii="Arial" w:hAnsi="Arial" w:cs="Arial"/>
          <w:b/>
        </w:rPr>
      </w:pPr>
    </w:p>
    <w:p w14:paraId="084F3F9D" w14:textId="77777777" w:rsidR="003F245F" w:rsidRPr="00E46F12" w:rsidRDefault="009303E5" w:rsidP="004D2AA8">
      <w:pPr>
        <w:ind w:firstLine="720"/>
        <w:jc w:val="both"/>
        <w:rPr>
          <w:rFonts w:ascii="Arial" w:hAnsi="Arial" w:cs="Arial"/>
        </w:rPr>
      </w:pPr>
      <w:r>
        <w:rPr>
          <w:rFonts w:ascii="Arial" w:hAnsi="Arial" w:cs="Arial"/>
        </w:rPr>
        <w:t>9</w:t>
      </w:r>
      <w:r w:rsidR="00693D41" w:rsidRPr="00E46F12">
        <w:rPr>
          <w:rFonts w:ascii="Arial" w:hAnsi="Arial" w:cs="Arial"/>
        </w:rPr>
        <w:t xml:space="preserve">. </w:t>
      </w:r>
      <w:r w:rsidR="003F245F" w:rsidRPr="004D2AA8">
        <w:rPr>
          <w:rFonts w:ascii="Arial" w:hAnsi="Arial" w:cs="Arial"/>
          <w:b/>
          <w:u w:val="single"/>
        </w:rPr>
        <w:t>Insurance</w:t>
      </w:r>
      <w:r w:rsidR="0096353B">
        <w:rPr>
          <w:rFonts w:ascii="Arial" w:hAnsi="Arial" w:cs="Arial"/>
        </w:rPr>
        <w:t>.</w:t>
      </w:r>
      <w:r w:rsidR="003F245F" w:rsidRPr="00E46F12">
        <w:rPr>
          <w:rFonts w:ascii="Arial" w:hAnsi="Arial" w:cs="Arial"/>
        </w:rPr>
        <w:t xml:space="preserve"> </w:t>
      </w:r>
      <w:r w:rsidR="00693D41" w:rsidRPr="00E46F12">
        <w:rPr>
          <w:rFonts w:ascii="Arial" w:hAnsi="Arial" w:cs="Arial"/>
        </w:rPr>
        <w:t>If requested, Company will provide University with evidence of satisfactory insurance coverages to support its obligations under paragraph 8 and other applicable provisions of this Agreement.  Company agrees that in the event of loss or damage to the materials submitted for testing, the value of such materials will be considered to be zero unless the parties agree to assign a value in writing on or before this Agreement is signed.</w:t>
      </w:r>
    </w:p>
    <w:p w14:paraId="63481677" w14:textId="77777777" w:rsidR="00693D41" w:rsidRPr="00E46F12" w:rsidRDefault="00693D41" w:rsidP="004D2AA8">
      <w:pPr>
        <w:jc w:val="both"/>
        <w:rPr>
          <w:rFonts w:ascii="Arial" w:hAnsi="Arial" w:cs="Arial"/>
        </w:rPr>
      </w:pPr>
    </w:p>
    <w:p w14:paraId="5F92C86B" w14:textId="77777777" w:rsidR="00693D41" w:rsidRPr="00E46F12" w:rsidRDefault="009303E5" w:rsidP="004D2AA8">
      <w:pPr>
        <w:ind w:firstLine="720"/>
        <w:jc w:val="both"/>
        <w:rPr>
          <w:rFonts w:ascii="Arial" w:hAnsi="Arial" w:cs="Arial"/>
        </w:rPr>
      </w:pPr>
      <w:r>
        <w:rPr>
          <w:rFonts w:ascii="Arial" w:hAnsi="Arial" w:cs="Arial"/>
        </w:rPr>
        <w:t>10</w:t>
      </w:r>
      <w:r w:rsidR="00693D41" w:rsidRPr="00E46F12">
        <w:rPr>
          <w:rFonts w:ascii="Arial" w:hAnsi="Arial" w:cs="Arial"/>
        </w:rPr>
        <w:t xml:space="preserve">. </w:t>
      </w:r>
      <w:r w:rsidR="00693D41" w:rsidRPr="00E46F12">
        <w:rPr>
          <w:rFonts w:ascii="Arial" w:hAnsi="Arial" w:cs="Arial"/>
          <w:b/>
          <w:u w:val="single"/>
        </w:rPr>
        <w:t>General</w:t>
      </w:r>
      <w:r w:rsidR="00693D41" w:rsidRPr="00E46F12">
        <w:rPr>
          <w:rFonts w:ascii="Arial" w:hAnsi="Arial" w:cs="Arial"/>
          <w:b/>
        </w:rPr>
        <w:t>.</w:t>
      </w:r>
      <w:r w:rsidR="00693D41" w:rsidRPr="00E46F12">
        <w:rPr>
          <w:rFonts w:ascii="Arial" w:hAnsi="Arial" w:cs="Arial"/>
        </w:rPr>
        <w:t xml:space="preserve">  This Agreement is non-assignable and non-transferable.  Any legal proceeding instituted by Company shall be in the courts in </w:t>
      </w:r>
      <w:smartTag w:uri="urn:schemas-microsoft-com:office:smarttags" w:element="place">
        <w:smartTag w:uri="urn:schemas-microsoft-com:office:smarttags" w:element="City">
          <w:r w:rsidR="00693D41" w:rsidRPr="00E46F12">
            <w:rPr>
              <w:rFonts w:ascii="Arial" w:hAnsi="Arial" w:cs="Arial"/>
            </w:rPr>
            <w:t>Northampton County</w:t>
          </w:r>
        </w:smartTag>
        <w:r w:rsidR="00693D41" w:rsidRPr="00E46F12">
          <w:rPr>
            <w:rFonts w:ascii="Arial" w:hAnsi="Arial" w:cs="Arial"/>
          </w:rPr>
          <w:t xml:space="preserve">, </w:t>
        </w:r>
        <w:smartTag w:uri="urn:schemas-microsoft-com:office:smarttags" w:element="State">
          <w:r w:rsidR="00693D41" w:rsidRPr="00E46F12">
            <w:rPr>
              <w:rFonts w:ascii="Arial" w:hAnsi="Arial" w:cs="Arial"/>
            </w:rPr>
            <w:t>Pennsylvania</w:t>
          </w:r>
        </w:smartTag>
      </w:smartTag>
      <w:r w:rsidR="00693D41" w:rsidRPr="00E46F12">
        <w:rPr>
          <w:rFonts w:ascii="Arial" w:hAnsi="Arial" w:cs="Arial"/>
        </w:rPr>
        <w:t xml:space="preserve"> or the Eastern District of Pennsylvania.  This Agreement shall be governed by and construed in accordance with the laws of the </w:t>
      </w:r>
      <w:smartTag w:uri="urn:schemas-microsoft-com:office:smarttags" w:element="place">
        <w:smartTag w:uri="urn:schemas-microsoft-com:office:smarttags" w:element="PlaceType">
          <w:r w:rsidR="00693D41" w:rsidRPr="00E46F12">
            <w:rPr>
              <w:rFonts w:ascii="Arial" w:hAnsi="Arial" w:cs="Arial"/>
            </w:rPr>
            <w:t>Commonwealth</w:t>
          </w:r>
        </w:smartTag>
        <w:r w:rsidR="00693D41" w:rsidRPr="00E46F12">
          <w:rPr>
            <w:rFonts w:ascii="Arial" w:hAnsi="Arial" w:cs="Arial"/>
          </w:rPr>
          <w:t xml:space="preserve"> of </w:t>
        </w:r>
        <w:smartTag w:uri="urn:schemas-microsoft-com:office:smarttags" w:element="PlaceName">
          <w:r w:rsidR="00693D41" w:rsidRPr="00E46F12">
            <w:rPr>
              <w:rFonts w:ascii="Arial" w:hAnsi="Arial" w:cs="Arial"/>
            </w:rPr>
            <w:t>Pennsylvania</w:t>
          </w:r>
        </w:smartTag>
      </w:smartTag>
      <w:r w:rsidR="00693D41" w:rsidRPr="00E46F12">
        <w:rPr>
          <w:rFonts w:ascii="Arial" w:hAnsi="Arial" w:cs="Arial"/>
        </w:rPr>
        <w:t>.    Company certifies that it is duly authorized to enter into this Agreement and that this Agreement is binding upon it.</w:t>
      </w:r>
    </w:p>
    <w:p w14:paraId="1D1F8E02" w14:textId="77777777" w:rsidR="003031AE" w:rsidRPr="00E46F12" w:rsidRDefault="003031AE" w:rsidP="004D2AA8">
      <w:pPr>
        <w:ind w:firstLine="720"/>
        <w:jc w:val="both"/>
        <w:rPr>
          <w:rFonts w:ascii="Arial" w:hAnsi="Arial" w:cs="Arial"/>
        </w:rPr>
      </w:pPr>
    </w:p>
    <w:p w14:paraId="5E97B419" w14:textId="77777777" w:rsidR="001B3AB9" w:rsidRPr="001B3AB9" w:rsidRDefault="001B3AB9" w:rsidP="004D2AA8">
      <w:pPr>
        <w:pStyle w:val="p43"/>
        <w:spacing w:line="280" w:lineRule="exact"/>
        <w:ind w:left="0" w:firstLine="0"/>
        <w:jc w:val="both"/>
        <w:rPr>
          <w:rFonts w:ascii="Arial" w:hAnsi="Arial" w:cs="Arial"/>
          <w:sz w:val="20"/>
        </w:rPr>
      </w:pPr>
      <w:r>
        <w:rPr>
          <w:rFonts w:ascii="Arial" w:hAnsi="Arial" w:cs="Arial"/>
          <w:sz w:val="20"/>
        </w:rPr>
        <w:tab/>
      </w:r>
      <w:r>
        <w:rPr>
          <w:rFonts w:ascii="Arial" w:hAnsi="Arial" w:cs="Arial"/>
          <w:sz w:val="20"/>
        </w:rPr>
        <w:tab/>
      </w:r>
      <w:r w:rsidRPr="001B3AB9">
        <w:rPr>
          <w:rFonts w:ascii="Arial" w:hAnsi="Arial" w:cs="Arial"/>
          <w:sz w:val="20"/>
        </w:rPr>
        <w:t>IN WITNESS WHEREOF the parties</w:t>
      </w:r>
      <w:r w:rsidR="009303E5">
        <w:rPr>
          <w:rFonts w:ascii="Arial" w:hAnsi="Arial" w:cs="Arial"/>
          <w:sz w:val="20"/>
        </w:rPr>
        <w:t xml:space="preserve">, intending to be legally bound, </w:t>
      </w:r>
      <w:r w:rsidRPr="001B3AB9">
        <w:rPr>
          <w:rFonts w:ascii="Arial" w:hAnsi="Arial" w:cs="Arial"/>
          <w:sz w:val="20"/>
        </w:rPr>
        <w:t xml:space="preserve">have caused this Agreement to be executed, each by its duly authorized representative, to be effective as of the </w:t>
      </w:r>
      <w:r w:rsidR="00CB3889">
        <w:rPr>
          <w:rFonts w:ascii="Arial" w:hAnsi="Arial" w:cs="Arial"/>
          <w:sz w:val="20"/>
        </w:rPr>
        <w:t>date set forth above</w:t>
      </w:r>
      <w:r w:rsidRPr="001B3AB9">
        <w:rPr>
          <w:rFonts w:ascii="Arial" w:hAnsi="Arial" w:cs="Arial"/>
          <w:sz w:val="20"/>
        </w:rPr>
        <w:t>.</w:t>
      </w:r>
    </w:p>
    <w:p w14:paraId="7CE506F5" w14:textId="77777777" w:rsidR="001B3AB9" w:rsidRPr="001B3AB9" w:rsidRDefault="001B3AB9" w:rsidP="001B3AB9">
      <w:pPr>
        <w:pStyle w:val="p43"/>
        <w:spacing w:line="280" w:lineRule="exact"/>
        <w:ind w:left="0" w:firstLine="0"/>
        <w:rPr>
          <w:rFonts w:ascii="Arial" w:hAnsi="Arial" w:cs="Arial"/>
          <w:sz w:val="20"/>
        </w:rPr>
      </w:pPr>
    </w:p>
    <w:p w14:paraId="7948EA13" w14:textId="77777777" w:rsidR="001B3AB9" w:rsidRPr="001B3AB9" w:rsidRDefault="001B3AB9" w:rsidP="001B3AB9">
      <w:pPr>
        <w:pStyle w:val="p43"/>
        <w:spacing w:line="280" w:lineRule="exact"/>
        <w:rPr>
          <w:rFonts w:ascii="Arial" w:hAnsi="Arial" w:cs="Arial"/>
          <w:sz w:val="20"/>
        </w:rPr>
      </w:pPr>
      <w:r w:rsidRPr="001B3AB9">
        <w:rPr>
          <w:rFonts w:ascii="Arial" w:hAnsi="Arial" w:cs="Arial"/>
          <w:sz w:val="20"/>
        </w:rPr>
        <w:tab/>
      </w:r>
      <w:r w:rsidRPr="001B3AB9">
        <w:rPr>
          <w:rFonts w:ascii="Arial" w:hAnsi="Arial" w:cs="Arial"/>
          <w:sz w:val="20"/>
        </w:rPr>
        <w:tab/>
      </w:r>
      <w:r w:rsidRPr="001B3AB9">
        <w:rPr>
          <w:rFonts w:ascii="Arial" w:hAnsi="Arial" w:cs="Arial"/>
          <w:sz w:val="20"/>
        </w:rPr>
        <w:tab/>
      </w:r>
      <w:r w:rsidRPr="001B3AB9">
        <w:rPr>
          <w:rFonts w:ascii="Arial" w:hAnsi="Arial" w:cs="Arial"/>
          <w:sz w:val="20"/>
        </w:rPr>
        <w:tab/>
      </w:r>
      <w:r w:rsidRPr="001B3AB9">
        <w:rPr>
          <w:rFonts w:ascii="Arial" w:hAnsi="Arial" w:cs="Arial"/>
          <w:sz w:val="20"/>
        </w:rPr>
        <w:tab/>
      </w:r>
      <w:r w:rsidRPr="001B3AB9">
        <w:rPr>
          <w:rFonts w:ascii="Arial" w:hAnsi="Arial" w:cs="Arial"/>
          <w:sz w:val="20"/>
        </w:rPr>
        <w:tab/>
      </w:r>
      <w:r w:rsidRPr="001B3AB9">
        <w:rPr>
          <w:rFonts w:ascii="Arial" w:hAnsi="Arial" w:cs="Arial"/>
          <w:sz w:val="20"/>
        </w:rPr>
        <w:tab/>
      </w:r>
      <w:r w:rsidRPr="001B3AB9">
        <w:rPr>
          <w:rFonts w:ascii="Arial" w:hAnsi="Arial" w:cs="Arial"/>
          <w:sz w:val="20"/>
        </w:rPr>
        <w:tab/>
      </w:r>
    </w:p>
    <w:p w14:paraId="7D48CB84" w14:textId="77777777" w:rsidR="001B3AB9" w:rsidRPr="001B3AB9" w:rsidRDefault="00CB3889" w:rsidP="001B3AB9">
      <w:pPr>
        <w:tabs>
          <w:tab w:val="left" w:pos="720"/>
        </w:tabs>
        <w:rPr>
          <w:rFonts w:ascii="Arial" w:hAnsi="Arial" w:cs="Arial"/>
          <w:b/>
        </w:rPr>
      </w:pPr>
      <w:r>
        <w:rPr>
          <w:rFonts w:ascii="Arial" w:hAnsi="Arial" w:cs="Arial"/>
          <w:b/>
        </w:rPr>
        <w:t>COMPANY</w:t>
      </w:r>
      <w:r w:rsidR="001B3AB9" w:rsidRPr="001B3AB9">
        <w:rPr>
          <w:rFonts w:ascii="Arial" w:hAnsi="Arial" w:cs="Arial"/>
          <w:b/>
        </w:rPr>
        <w:t>:</w:t>
      </w:r>
      <w:r w:rsidR="001B3AB9" w:rsidRPr="001B3AB9">
        <w:rPr>
          <w:rFonts w:ascii="Arial" w:hAnsi="Arial" w:cs="Arial"/>
        </w:rPr>
        <w:tab/>
      </w:r>
      <w:r w:rsidR="001B3AB9" w:rsidRPr="001B3AB9">
        <w:rPr>
          <w:rFonts w:ascii="Arial" w:hAnsi="Arial" w:cs="Arial"/>
        </w:rPr>
        <w:tab/>
      </w:r>
      <w:r w:rsidR="001B3AB9" w:rsidRPr="001B3AB9">
        <w:rPr>
          <w:rFonts w:ascii="Arial" w:hAnsi="Arial" w:cs="Arial"/>
        </w:rPr>
        <w:tab/>
      </w:r>
      <w:r w:rsidR="001B3AB9" w:rsidRPr="001B3AB9">
        <w:rPr>
          <w:rFonts w:ascii="Arial" w:hAnsi="Arial" w:cs="Arial"/>
        </w:rPr>
        <w:tab/>
      </w:r>
      <w:r w:rsidR="001B3AB9" w:rsidRPr="001B3AB9">
        <w:rPr>
          <w:rFonts w:ascii="Arial" w:hAnsi="Arial" w:cs="Arial"/>
        </w:rPr>
        <w:tab/>
      </w:r>
      <w:r w:rsidR="001B3AB9" w:rsidRPr="001B3AB9">
        <w:rPr>
          <w:rFonts w:ascii="Arial" w:hAnsi="Arial" w:cs="Arial"/>
        </w:rPr>
        <w:tab/>
      </w:r>
      <w:smartTag w:uri="urn:schemas-microsoft-com:office:smarttags" w:element="place">
        <w:smartTag w:uri="urn:schemas-microsoft-com:office:smarttags" w:element="PlaceName">
          <w:r w:rsidR="001B3AB9" w:rsidRPr="001B3AB9">
            <w:rPr>
              <w:rFonts w:ascii="Arial" w:hAnsi="Arial" w:cs="Arial"/>
              <w:b/>
              <w:bCs/>
            </w:rPr>
            <w:t>LEHIGH</w:t>
          </w:r>
        </w:smartTag>
        <w:r w:rsidR="001B3AB9" w:rsidRPr="001B3AB9">
          <w:rPr>
            <w:rFonts w:ascii="Arial" w:hAnsi="Arial" w:cs="Arial"/>
          </w:rPr>
          <w:t xml:space="preserve"> </w:t>
        </w:r>
        <w:smartTag w:uri="urn:schemas-microsoft-com:office:smarttags" w:element="PlaceType">
          <w:r w:rsidR="001B3AB9" w:rsidRPr="001B3AB9">
            <w:rPr>
              <w:rFonts w:ascii="Arial" w:hAnsi="Arial" w:cs="Arial"/>
              <w:b/>
            </w:rPr>
            <w:t>UNIVERSITY</w:t>
          </w:r>
        </w:smartTag>
      </w:smartTag>
      <w:r w:rsidR="001B3AB9" w:rsidRPr="001B3AB9">
        <w:rPr>
          <w:rFonts w:ascii="Arial" w:hAnsi="Arial" w:cs="Arial"/>
          <w:b/>
        </w:rPr>
        <w:t>:</w:t>
      </w:r>
    </w:p>
    <w:p w14:paraId="6CB48774" w14:textId="77777777" w:rsidR="001B3AB9" w:rsidRPr="001B3AB9" w:rsidRDefault="001B3AB9" w:rsidP="001B3AB9">
      <w:pPr>
        <w:tabs>
          <w:tab w:val="left" w:pos="720"/>
        </w:tabs>
        <w:rPr>
          <w:rFonts w:ascii="Arial" w:hAnsi="Arial" w:cs="Arial"/>
        </w:rPr>
      </w:pPr>
      <w:r w:rsidRPr="001B3AB9">
        <w:rPr>
          <w:rFonts w:ascii="Arial" w:hAnsi="Arial" w:cs="Arial"/>
          <w:b/>
        </w:rPr>
        <w:tab/>
      </w:r>
      <w:r w:rsidRPr="001B3AB9">
        <w:rPr>
          <w:rFonts w:ascii="Arial" w:hAnsi="Arial" w:cs="Arial"/>
          <w:b/>
        </w:rPr>
        <w:tab/>
      </w:r>
    </w:p>
    <w:p w14:paraId="64BD5AC2" w14:textId="77777777" w:rsidR="001B3AB9" w:rsidRPr="001B3AB9" w:rsidRDefault="001B3AB9" w:rsidP="001B3AB9">
      <w:pPr>
        <w:tabs>
          <w:tab w:val="left" w:pos="720"/>
        </w:tabs>
        <w:rPr>
          <w:rFonts w:ascii="Arial" w:hAnsi="Arial" w:cs="Arial"/>
          <w:b/>
        </w:rPr>
      </w:pPr>
    </w:p>
    <w:p w14:paraId="4F4FBACA" w14:textId="77777777" w:rsidR="001B3AB9" w:rsidRPr="001B3AB9" w:rsidRDefault="001B3AB9" w:rsidP="001B3AB9">
      <w:pPr>
        <w:tabs>
          <w:tab w:val="left" w:pos="720"/>
        </w:tabs>
        <w:rPr>
          <w:rFonts w:ascii="Arial" w:hAnsi="Arial" w:cs="Arial"/>
          <w:b/>
        </w:rPr>
      </w:pPr>
    </w:p>
    <w:p w14:paraId="40BDA9F4" w14:textId="77777777" w:rsidR="001B3AB9" w:rsidRPr="001B3AB9" w:rsidRDefault="001B3AB9" w:rsidP="001B3AB9">
      <w:pPr>
        <w:pStyle w:val="p2"/>
        <w:spacing w:line="240" w:lineRule="auto"/>
        <w:rPr>
          <w:rFonts w:ascii="Arial" w:hAnsi="Arial" w:cs="Arial"/>
          <w:sz w:val="20"/>
        </w:rPr>
      </w:pPr>
      <w:r w:rsidRPr="001B3AB9">
        <w:rPr>
          <w:rFonts w:ascii="Arial" w:hAnsi="Arial" w:cs="Arial"/>
          <w:sz w:val="20"/>
        </w:rPr>
        <w:t>By:______________________________</w:t>
      </w:r>
      <w:r w:rsidRPr="001B3AB9">
        <w:rPr>
          <w:rFonts w:ascii="Arial" w:hAnsi="Arial" w:cs="Arial"/>
          <w:sz w:val="20"/>
        </w:rPr>
        <w:tab/>
      </w:r>
      <w:r w:rsidRPr="001B3AB9">
        <w:rPr>
          <w:rFonts w:ascii="Arial" w:hAnsi="Arial" w:cs="Arial"/>
          <w:sz w:val="20"/>
        </w:rPr>
        <w:tab/>
        <w:t>By:________________________________</w:t>
      </w:r>
    </w:p>
    <w:p w14:paraId="472DD5EC" w14:textId="77777777" w:rsidR="001B3AB9" w:rsidRPr="001B3AB9" w:rsidRDefault="001B3AB9" w:rsidP="001B3AB9">
      <w:pPr>
        <w:tabs>
          <w:tab w:val="left" w:pos="720"/>
        </w:tabs>
        <w:rPr>
          <w:rFonts w:ascii="Arial" w:hAnsi="Arial" w:cs="Arial"/>
        </w:rPr>
      </w:pPr>
    </w:p>
    <w:p w14:paraId="4474A83C" w14:textId="77777777" w:rsidR="001B3AB9" w:rsidRPr="001B3AB9" w:rsidRDefault="001B3AB9" w:rsidP="001B3AB9">
      <w:pPr>
        <w:tabs>
          <w:tab w:val="left" w:pos="720"/>
        </w:tabs>
        <w:rPr>
          <w:rFonts w:ascii="Arial" w:hAnsi="Arial" w:cs="Arial"/>
        </w:rPr>
      </w:pPr>
      <w:r w:rsidRPr="001B3AB9">
        <w:rPr>
          <w:rFonts w:ascii="Arial" w:hAnsi="Arial" w:cs="Arial"/>
        </w:rPr>
        <w:tab/>
      </w:r>
      <w:r w:rsidRPr="001B3AB9">
        <w:rPr>
          <w:rFonts w:ascii="Arial" w:hAnsi="Arial" w:cs="Arial"/>
        </w:rPr>
        <w:tab/>
      </w:r>
      <w:r w:rsidRPr="001B3AB9">
        <w:rPr>
          <w:rFonts w:ascii="Arial" w:hAnsi="Arial" w:cs="Arial"/>
        </w:rPr>
        <w:tab/>
      </w:r>
      <w:r w:rsidRPr="001B3AB9">
        <w:rPr>
          <w:rFonts w:ascii="Arial" w:hAnsi="Arial" w:cs="Arial"/>
        </w:rPr>
        <w:tab/>
      </w:r>
      <w:r w:rsidRPr="001B3AB9">
        <w:rPr>
          <w:rFonts w:ascii="Arial" w:hAnsi="Arial" w:cs="Arial"/>
        </w:rPr>
        <w:tab/>
      </w:r>
      <w:r w:rsidRPr="001B3AB9">
        <w:rPr>
          <w:rFonts w:ascii="Arial" w:hAnsi="Arial" w:cs="Arial"/>
        </w:rPr>
        <w:tab/>
      </w:r>
      <w:r w:rsidRPr="001B3AB9">
        <w:rPr>
          <w:rFonts w:ascii="Arial" w:hAnsi="Arial" w:cs="Arial"/>
        </w:rPr>
        <w:tab/>
        <w:t xml:space="preserve">        </w:t>
      </w:r>
    </w:p>
    <w:p w14:paraId="4A66D60B" w14:textId="77777777" w:rsidR="001B3AB9" w:rsidRPr="001B3AB9" w:rsidRDefault="001B3AB9" w:rsidP="001B3AB9">
      <w:pPr>
        <w:tabs>
          <w:tab w:val="left" w:pos="720"/>
        </w:tabs>
        <w:rPr>
          <w:rFonts w:ascii="Arial" w:hAnsi="Arial" w:cs="Arial"/>
        </w:rPr>
      </w:pPr>
      <w:r w:rsidRPr="001B3AB9">
        <w:rPr>
          <w:rFonts w:ascii="Arial" w:hAnsi="Arial" w:cs="Arial"/>
        </w:rPr>
        <w:t>Title:_____________________________</w:t>
      </w:r>
      <w:r w:rsidRPr="001B3AB9">
        <w:rPr>
          <w:rFonts w:ascii="Arial" w:hAnsi="Arial" w:cs="Arial"/>
        </w:rPr>
        <w:tab/>
      </w:r>
      <w:r w:rsidRPr="001B3AB9">
        <w:rPr>
          <w:rFonts w:ascii="Arial" w:hAnsi="Arial" w:cs="Arial"/>
        </w:rPr>
        <w:tab/>
        <w:t xml:space="preserve">Title: ______________________________ </w:t>
      </w:r>
    </w:p>
    <w:p w14:paraId="662E5270" w14:textId="77777777" w:rsidR="001B3AB9" w:rsidRPr="001B3AB9" w:rsidRDefault="001B3AB9" w:rsidP="001B3AB9">
      <w:pPr>
        <w:tabs>
          <w:tab w:val="left" w:pos="720"/>
        </w:tabs>
        <w:rPr>
          <w:rFonts w:ascii="Arial" w:hAnsi="Arial" w:cs="Arial"/>
          <w:u w:val="single"/>
        </w:rPr>
      </w:pPr>
    </w:p>
    <w:p w14:paraId="1A1D88DA" w14:textId="77777777" w:rsidR="001B3AB9" w:rsidRPr="001B3AB9" w:rsidRDefault="001B3AB9" w:rsidP="001B3AB9">
      <w:pPr>
        <w:tabs>
          <w:tab w:val="left" w:pos="720"/>
        </w:tabs>
        <w:rPr>
          <w:rFonts w:ascii="Arial" w:hAnsi="Arial" w:cs="Arial"/>
        </w:rPr>
      </w:pPr>
      <w:r w:rsidRPr="001B3AB9">
        <w:rPr>
          <w:rFonts w:ascii="Arial" w:hAnsi="Arial" w:cs="Arial"/>
          <w:u w:val="single"/>
        </w:rPr>
        <w:t xml:space="preserve">                 </w:t>
      </w:r>
      <w:r w:rsidRPr="001B3AB9">
        <w:rPr>
          <w:rFonts w:ascii="Arial" w:hAnsi="Arial" w:cs="Arial"/>
        </w:rPr>
        <w:t xml:space="preserve"> </w:t>
      </w:r>
    </w:p>
    <w:p w14:paraId="7A17D7D4" w14:textId="77777777" w:rsidR="001B3AB9" w:rsidRPr="001B3AB9" w:rsidRDefault="001B3AB9" w:rsidP="001B3AB9">
      <w:pPr>
        <w:tabs>
          <w:tab w:val="left" w:pos="720"/>
        </w:tabs>
        <w:rPr>
          <w:rFonts w:ascii="Arial" w:hAnsi="Arial" w:cs="Arial"/>
        </w:rPr>
      </w:pPr>
      <w:r w:rsidRPr="001B3AB9">
        <w:rPr>
          <w:rFonts w:ascii="Arial" w:hAnsi="Arial" w:cs="Arial"/>
        </w:rPr>
        <w:t>Date:_____________________________</w:t>
      </w:r>
      <w:r w:rsidRPr="001B3AB9">
        <w:rPr>
          <w:rFonts w:ascii="Arial" w:hAnsi="Arial" w:cs="Arial"/>
        </w:rPr>
        <w:tab/>
      </w:r>
      <w:r w:rsidRPr="001B3AB9">
        <w:rPr>
          <w:rFonts w:ascii="Arial" w:hAnsi="Arial" w:cs="Arial"/>
        </w:rPr>
        <w:tab/>
        <w:t>Date:_______________________________</w:t>
      </w:r>
    </w:p>
    <w:p w14:paraId="7FBFC889" w14:textId="77777777" w:rsidR="00E46F12" w:rsidRPr="001B3AB9" w:rsidRDefault="00E46F12" w:rsidP="00693D41">
      <w:pPr>
        <w:ind w:firstLine="720"/>
        <w:rPr>
          <w:rFonts w:ascii="Arial" w:hAnsi="Arial" w:cs="Arial"/>
        </w:rPr>
      </w:pPr>
    </w:p>
    <w:p w14:paraId="7B7D3EF4" w14:textId="77777777" w:rsidR="00693D41" w:rsidRPr="00E46F12" w:rsidRDefault="00693D41">
      <w:pPr>
        <w:jc w:val="both"/>
        <w:rPr>
          <w:rFonts w:ascii="Arial" w:hAnsi="Arial" w:cs="Arial"/>
        </w:rPr>
      </w:pPr>
    </w:p>
    <w:p w14:paraId="0EE51B58" w14:textId="77777777" w:rsidR="003F245F" w:rsidRPr="00E46F12" w:rsidRDefault="003F245F">
      <w:pPr>
        <w:jc w:val="both"/>
        <w:rPr>
          <w:rFonts w:ascii="Arial" w:hAnsi="Arial" w:cs="Arial"/>
        </w:rPr>
      </w:pPr>
    </w:p>
    <w:p w14:paraId="0656A676" w14:textId="77777777" w:rsidR="003F245F" w:rsidRPr="00E46F12" w:rsidRDefault="003F245F">
      <w:pPr>
        <w:ind w:firstLine="720"/>
        <w:jc w:val="both"/>
        <w:rPr>
          <w:rFonts w:ascii="Arial" w:hAnsi="Arial" w:cs="Arial"/>
        </w:rPr>
      </w:pPr>
      <w:r w:rsidRPr="00E46F12">
        <w:rPr>
          <w:rFonts w:ascii="Arial" w:hAnsi="Arial" w:cs="Arial"/>
        </w:rPr>
        <w:tab/>
      </w:r>
      <w:r w:rsidRPr="00E46F12">
        <w:rPr>
          <w:rFonts w:ascii="Arial" w:hAnsi="Arial" w:cs="Arial"/>
        </w:rPr>
        <w:tab/>
      </w:r>
    </w:p>
    <w:p w14:paraId="453CA5C7" w14:textId="77777777" w:rsidR="00180122" w:rsidRPr="00E46F12" w:rsidRDefault="00180122">
      <w:pPr>
        <w:ind w:firstLine="720"/>
        <w:jc w:val="both"/>
        <w:rPr>
          <w:rFonts w:ascii="Arial" w:hAnsi="Arial" w:cs="Arial"/>
        </w:rPr>
      </w:pPr>
    </w:p>
    <w:p w14:paraId="42B0A3E0" w14:textId="77777777" w:rsidR="00180122" w:rsidRPr="00E46F12" w:rsidRDefault="00180122" w:rsidP="00726BD3">
      <w:pPr>
        <w:jc w:val="both"/>
        <w:rPr>
          <w:rFonts w:ascii="Arial" w:hAnsi="Arial" w:cs="Arial"/>
        </w:rPr>
      </w:pPr>
    </w:p>
    <w:sectPr w:rsidR="00180122" w:rsidRPr="00E46F12" w:rsidSect="00544D45">
      <w:headerReference w:type="default" r:id="rId7"/>
      <w:pgSz w:w="12240" w:h="15840"/>
      <w:pgMar w:top="1440" w:right="1080" w:bottom="144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3BE3" w14:textId="77777777" w:rsidR="002B3792" w:rsidRDefault="002B3792" w:rsidP="00D363D1">
      <w:r>
        <w:separator/>
      </w:r>
    </w:p>
  </w:endnote>
  <w:endnote w:type="continuationSeparator" w:id="0">
    <w:p w14:paraId="0E69CBB6" w14:textId="77777777" w:rsidR="002B3792" w:rsidRDefault="002B3792" w:rsidP="00D3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BC6A" w14:textId="77777777" w:rsidR="002B3792" w:rsidRDefault="002B3792" w:rsidP="00D363D1">
      <w:r>
        <w:separator/>
      </w:r>
    </w:p>
  </w:footnote>
  <w:footnote w:type="continuationSeparator" w:id="0">
    <w:p w14:paraId="652FC557" w14:textId="77777777" w:rsidR="002B3792" w:rsidRDefault="002B3792" w:rsidP="00D36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2110" w14:textId="77777777" w:rsidR="001B3AB9" w:rsidRDefault="001B3AB9">
    <w:pPr>
      <w:pStyle w:val="Header"/>
      <w:jc w:val="center"/>
    </w:pPr>
    <w:r>
      <w:fldChar w:fldCharType="begin"/>
    </w:r>
    <w:r>
      <w:instrText xml:space="preserve"> PAGE   \* MERGEFORMAT </w:instrText>
    </w:r>
    <w:r>
      <w:fldChar w:fldCharType="separate"/>
    </w:r>
    <w:r w:rsidR="00DD156B">
      <w:rPr>
        <w:noProof/>
      </w:rPr>
      <w:t>2</w:t>
    </w:r>
    <w:r>
      <w:fldChar w:fldCharType="end"/>
    </w:r>
  </w:p>
  <w:p w14:paraId="3E784E56" w14:textId="77777777" w:rsidR="001B3AB9" w:rsidRDefault="001B3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547C6"/>
    <w:multiLevelType w:val="hybridMultilevel"/>
    <w:tmpl w:val="4EF0AE16"/>
    <w:lvl w:ilvl="0" w:tplc="65AE1FAC">
      <w:start w:val="1"/>
      <w:numFmt w:val="decimal"/>
      <w:suff w:val="space"/>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F4"/>
    <w:rsid w:val="000B6463"/>
    <w:rsid w:val="001349A3"/>
    <w:rsid w:val="0015359D"/>
    <w:rsid w:val="00172333"/>
    <w:rsid w:val="00180122"/>
    <w:rsid w:val="001B34F4"/>
    <w:rsid w:val="001B3AB9"/>
    <w:rsid w:val="001D1001"/>
    <w:rsid w:val="00222F9C"/>
    <w:rsid w:val="002947CF"/>
    <w:rsid w:val="002B3792"/>
    <w:rsid w:val="002F5D63"/>
    <w:rsid w:val="003031AE"/>
    <w:rsid w:val="00310A8D"/>
    <w:rsid w:val="00381BCE"/>
    <w:rsid w:val="003914F7"/>
    <w:rsid w:val="003A1486"/>
    <w:rsid w:val="003A57AD"/>
    <w:rsid w:val="003C5E2F"/>
    <w:rsid w:val="003F245F"/>
    <w:rsid w:val="0049122A"/>
    <w:rsid w:val="004D2AA8"/>
    <w:rsid w:val="004F1029"/>
    <w:rsid w:val="00534EB9"/>
    <w:rsid w:val="00544D45"/>
    <w:rsid w:val="00573599"/>
    <w:rsid w:val="005A7C99"/>
    <w:rsid w:val="005A7FB5"/>
    <w:rsid w:val="005D418D"/>
    <w:rsid w:val="005F5EA8"/>
    <w:rsid w:val="00662D8F"/>
    <w:rsid w:val="00677153"/>
    <w:rsid w:val="00693D41"/>
    <w:rsid w:val="00697667"/>
    <w:rsid w:val="006A71F9"/>
    <w:rsid w:val="006B7246"/>
    <w:rsid w:val="00726BD3"/>
    <w:rsid w:val="007348A3"/>
    <w:rsid w:val="00813765"/>
    <w:rsid w:val="008715AB"/>
    <w:rsid w:val="00894B60"/>
    <w:rsid w:val="00895BF1"/>
    <w:rsid w:val="008C50C8"/>
    <w:rsid w:val="009077D7"/>
    <w:rsid w:val="009264D4"/>
    <w:rsid w:val="009303E5"/>
    <w:rsid w:val="0096353B"/>
    <w:rsid w:val="00A40F45"/>
    <w:rsid w:val="00A726AA"/>
    <w:rsid w:val="00AD1AED"/>
    <w:rsid w:val="00B5082E"/>
    <w:rsid w:val="00BB1890"/>
    <w:rsid w:val="00C80722"/>
    <w:rsid w:val="00CB3889"/>
    <w:rsid w:val="00CB79BB"/>
    <w:rsid w:val="00CF3507"/>
    <w:rsid w:val="00CF4AD5"/>
    <w:rsid w:val="00D363D1"/>
    <w:rsid w:val="00D4073E"/>
    <w:rsid w:val="00D419FC"/>
    <w:rsid w:val="00DD156B"/>
    <w:rsid w:val="00DF6F40"/>
    <w:rsid w:val="00DF7FBF"/>
    <w:rsid w:val="00E0417D"/>
    <w:rsid w:val="00E46F12"/>
    <w:rsid w:val="00EA7073"/>
    <w:rsid w:val="00ED33E6"/>
    <w:rsid w:val="00FA4AB2"/>
    <w:rsid w:val="00FE07F1"/>
    <w:rsid w:val="00FE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D8B8F1F"/>
  <w15:docId w15:val="{5D5CC982-094F-4BFB-8C7C-FD65DAC6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alloonText">
    <w:name w:val="Balloon Text"/>
    <w:basedOn w:val="Normal"/>
    <w:link w:val="BalloonTextChar"/>
    <w:rsid w:val="008715AB"/>
    <w:rPr>
      <w:rFonts w:ascii="Tahoma" w:hAnsi="Tahoma" w:cs="Tahoma"/>
      <w:sz w:val="16"/>
      <w:szCs w:val="16"/>
    </w:rPr>
  </w:style>
  <w:style w:type="character" w:customStyle="1" w:styleId="BalloonTextChar">
    <w:name w:val="Balloon Text Char"/>
    <w:link w:val="BalloonText"/>
    <w:rsid w:val="008715AB"/>
    <w:rPr>
      <w:rFonts w:ascii="Tahoma" w:hAnsi="Tahoma" w:cs="Tahoma"/>
      <w:sz w:val="16"/>
      <w:szCs w:val="16"/>
    </w:rPr>
  </w:style>
  <w:style w:type="character" w:styleId="CommentReference">
    <w:name w:val="annotation reference"/>
    <w:rsid w:val="009077D7"/>
    <w:rPr>
      <w:sz w:val="16"/>
      <w:szCs w:val="16"/>
    </w:rPr>
  </w:style>
  <w:style w:type="paragraph" w:styleId="CommentText">
    <w:name w:val="annotation text"/>
    <w:basedOn w:val="Normal"/>
    <w:link w:val="CommentTextChar"/>
    <w:uiPriority w:val="99"/>
    <w:rsid w:val="009077D7"/>
  </w:style>
  <w:style w:type="character" w:customStyle="1" w:styleId="CommentTextChar">
    <w:name w:val="Comment Text Char"/>
    <w:basedOn w:val="DefaultParagraphFont"/>
    <w:link w:val="CommentText"/>
    <w:uiPriority w:val="99"/>
    <w:rsid w:val="009077D7"/>
  </w:style>
  <w:style w:type="paragraph" w:styleId="CommentSubject">
    <w:name w:val="annotation subject"/>
    <w:basedOn w:val="CommentText"/>
    <w:next w:val="CommentText"/>
    <w:link w:val="CommentSubjectChar"/>
    <w:rsid w:val="009077D7"/>
    <w:rPr>
      <w:b/>
      <w:bCs/>
    </w:rPr>
  </w:style>
  <w:style w:type="character" w:customStyle="1" w:styleId="CommentSubjectChar">
    <w:name w:val="Comment Subject Char"/>
    <w:link w:val="CommentSubject"/>
    <w:rsid w:val="009077D7"/>
    <w:rPr>
      <w:b/>
      <w:bCs/>
    </w:rPr>
  </w:style>
  <w:style w:type="paragraph" w:styleId="Header">
    <w:name w:val="header"/>
    <w:basedOn w:val="Normal"/>
    <w:link w:val="HeaderChar"/>
    <w:uiPriority w:val="99"/>
    <w:rsid w:val="00D363D1"/>
    <w:pPr>
      <w:tabs>
        <w:tab w:val="center" w:pos="4680"/>
        <w:tab w:val="right" w:pos="9360"/>
      </w:tabs>
    </w:pPr>
  </w:style>
  <w:style w:type="character" w:customStyle="1" w:styleId="HeaderChar">
    <w:name w:val="Header Char"/>
    <w:basedOn w:val="DefaultParagraphFont"/>
    <w:link w:val="Header"/>
    <w:uiPriority w:val="99"/>
    <w:rsid w:val="00D363D1"/>
  </w:style>
  <w:style w:type="paragraph" w:styleId="Footer">
    <w:name w:val="footer"/>
    <w:basedOn w:val="Normal"/>
    <w:link w:val="FooterChar"/>
    <w:rsid w:val="00D363D1"/>
    <w:pPr>
      <w:tabs>
        <w:tab w:val="center" w:pos="4680"/>
        <w:tab w:val="right" w:pos="9360"/>
      </w:tabs>
    </w:pPr>
  </w:style>
  <w:style w:type="character" w:customStyle="1" w:styleId="FooterChar">
    <w:name w:val="Footer Char"/>
    <w:basedOn w:val="DefaultParagraphFont"/>
    <w:link w:val="Footer"/>
    <w:rsid w:val="00D363D1"/>
  </w:style>
  <w:style w:type="paragraph" w:customStyle="1" w:styleId="p2">
    <w:name w:val="p2"/>
    <w:basedOn w:val="Normal"/>
    <w:rsid w:val="001B3AB9"/>
    <w:pPr>
      <w:widowControl w:val="0"/>
      <w:tabs>
        <w:tab w:val="left" w:pos="720"/>
      </w:tabs>
      <w:spacing w:line="280" w:lineRule="atLeast"/>
    </w:pPr>
    <w:rPr>
      <w:snapToGrid w:val="0"/>
      <w:sz w:val="24"/>
    </w:rPr>
  </w:style>
  <w:style w:type="paragraph" w:customStyle="1" w:styleId="p43">
    <w:name w:val="p43"/>
    <w:basedOn w:val="Normal"/>
    <w:rsid w:val="001B3AB9"/>
    <w:pPr>
      <w:widowControl w:val="0"/>
      <w:tabs>
        <w:tab w:val="left" w:pos="200"/>
        <w:tab w:val="left" w:pos="660"/>
      </w:tabs>
      <w:spacing w:line="280" w:lineRule="atLeast"/>
      <w:ind w:left="720" w:hanging="72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General 1 pg Agreement</vt:lpstr>
    </vt:vector>
  </TitlesOfParts>
  <Company>Lehigh University</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1 pg Agreement</dc:title>
  <dc:creator>Frank E. Stokes</dc:creator>
  <cp:lastModifiedBy>Sarah Riccaboni</cp:lastModifiedBy>
  <cp:revision>2</cp:revision>
  <cp:lastPrinted>2008-08-22T18:11:00Z</cp:lastPrinted>
  <dcterms:created xsi:type="dcterms:W3CDTF">2024-09-05T15:44:00Z</dcterms:created>
  <dcterms:modified xsi:type="dcterms:W3CDTF">2024-09-05T15:44:00Z</dcterms:modified>
</cp:coreProperties>
</file>