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DA0" w14:textId="77777777" w:rsidR="000A63A8" w:rsidRDefault="007F6BC9">
      <w:pPr>
        <w:spacing w:after="200"/>
        <w:jc w:val="center"/>
        <w:rPr>
          <w:sz w:val="20"/>
          <w:szCs w:val="20"/>
        </w:rPr>
      </w:pPr>
      <w:r>
        <w:rPr>
          <w:sz w:val="20"/>
          <w:szCs w:val="20"/>
          <w:u w:val="single"/>
        </w:rPr>
        <w:t>Pre-Semester Effort Plan</w:t>
      </w:r>
    </w:p>
    <w:tbl>
      <w:tblPr>
        <w:tblStyle w:val="a"/>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3885"/>
        <w:gridCol w:w="1725"/>
        <w:gridCol w:w="1980"/>
      </w:tblGrid>
      <w:tr w:rsidR="000A63A8" w14:paraId="09EC8F91" w14:textId="77777777">
        <w:tc>
          <w:tcPr>
            <w:tcW w:w="1500" w:type="dxa"/>
            <w:shd w:val="clear" w:color="auto" w:fill="auto"/>
            <w:tcMar>
              <w:top w:w="100" w:type="dxa"/>
              <w:left w:w="100" w:type="dxa"/>
              <w:bottom w:w="100" w:type="dxa"/>
              <w:right w:w="100" w:type="dxa"/>
            </w:tcMar>
          </w:tcPr>
          <w:p w14:paraId="0DF98F68" w14:textId="77777777" w:rsidR="000A63A8" w:rsidRDefault="007F6BC9">
            <w:pPr>
              <w:widowControl w:val="0"/>
              <w:spacing w:line="240" w:lineRule="auto"/>
              <w:jc w:val="right"/>
              <w:rPr>
                <w:sz w:val="20"/>
                <w:szCs w:val="20"/>
              </w:rPr>
            </w:pPr>
            <w:r>
              <w:rPr>
                <w:sz w:val="20"/>
                <w:szCs w:val="20"/>
              </w:rPr>
              <w:t>Name</w:t>
            </w:r>
          </w:p>
        </w:tc>
        <w:tc>
          <w:tcPr>
            <w:tcW w:w="3885" w:type="dxa"/>
            <w:shd w:val="clear" w:color="auto" w:fill="auto"/>
            <w:tcMar>
              <w:top w:w="100" w:type="dxa"/>
              <w:left w:w="100" w:type="dxa"/>
              <w:bottom w:w="100" w:type="dxa"/>
              <w:right w:w="100" w:type="dxa"/>
            </w:tcMar>
          </w:tcPr>
          <w:p w14:paraId="39FF38D0" w14:textId="77777777" w:rsidR="000A63A8" w:rsidRDefault="000A63A8">
            <w:pPr>
              <w:widowControl w:val="0"/>
              <w:spacing w:line="240" w:lineRule="auto"/>
              <w:rPr>
                <w:sz w:val="20"/>
                <w:szCs w:val="20"/>
              </w:rPr>
            </w:pPr>
          </w:p>
        </w:tc>
        <w:tc>
          <w:tcPr>
            <w:tcW w:w="1725" w:type="dxa"/>
            <w:shd w:val="clear" w:color="auto" w:fill="auto"/>
            <w:tcMar>
              <w:top w:w="100" w:type="dxa"/>
              <w:left w:w="100" w:type="dxa"/>
              <w:bottom w:w="100" w:type="dxa"/>
              <w:right w:w="100" w:type="dxa"/>
            </w:tcMar>
          </w:tcPr>
          <w:p w14:paraId="0F33479A" w14:textId="77777777" w:rsidR="000A63A8" w:rsidRDefault="007F6BC9">
            <w:pPr>
              <w:widowControl w:val="0"/>
              <w:spacing w:line="240" w:lineRule="auto"/>
              <w:jc w:val="right"/>
              <w:rPr>
                <w:sz w:val="20"/>
                <w:szCs w:val="20"/>
              </w:rPr>
            </w:pPr>
            <w:r>
              <w:rPr>
                <w:sz w:val="20"/>
                <w:szCs w:val="20"/>
              </w:rPr>
              <w:t>Department</w:t>
            </w:r>
          </w:p>
        </w:tc>
        <w:tc>
          <w:tcPr>
            <w:tcW w:w="1980" w:type="dxa"/>
            <w:shd w:val="clear" w:color="auto" w:fill="auto"/>
            <w:tcMar>
              <w:top w:w="100" w:type="dxa"/>
              <w:left w:w="100" w:type="dxa"/>
              <w:bottom w:w="100" w:type="dxa"/>
              <w:right w:w="100" w:type="dxa"/>
            </w:tcMar>
          </w:tcPr>
          <w:p w14:paraId="3D4E8FB9" w14:textId="77777777" w:rsidR="000A63A8" w:rsidRDefault="000A63A8">
            <w:pPr>
              <w:widowControl w:val="0"/>
              <w:spacing w:line="240" w:lineRule="auto"/>
              <w:rPr>
                <w:sz w:val="20"/>
                <w:szCs w:val="20"/>
              </w:rPr>
            </w:pPr>
          </w:p>
        </w:tc>
      </w:tr>
      <w:tr w:rsidR="000A63A8" w14:paraId="15A76A5C" w14:textId="77777777">
        <w:trPr>
          <w:trHeight w:val="420"/>
        </w:trPr>
        <w:tc>
          <w:tcPr>
            <w:tcW w:w="1500" w:type="dxa"/>
            <w:shd w:val="clear" w:color="auto" w:fill="auto"/>
            <w:tcMar>
              <w:top w:w="100" w:type="dxa"/>
              <w:left w:w="100" w:type="dxa"/>
              <w:bottom w:w="100" w:type="dxa"/>
              <w:right w:w="100" w:type="dxa"/>
            </w:tcMar>
          </w:tcPr>
          <w:p w14:paraId="534C5B9B" w14:textId="77777777" w:rsidR="000A63A8" w:rsidRDefault="007F6BC9">
            <w:pPr>
              <w:widowControl w:val="0"/>
              <w:spacing w:line="240" w:lineRule="auto"/>
              <w:jc w:val="right"/>
              <w:rPr>
                <w:sz w:val="20"/>
                <w:szCs w:val="20"/>
              </w:rPr>
            </w:pPr>
            <w:r>
              <w:rPr>
                <w:sz w:val="20"/>
                <w:szCs w:val="20"/>
              </w:rPr>
              <w:t>Semester</w:t>
            </w:r>
          </w:p>
        </w:tc>
        <w:tc>
          <w:tcPr>
            <w:tcW w:w="3885" w:type="dxa"/>
            <w:shd w:val="clear" w:color="auto" w:fill="auto"/>
            <w:tcMar>
              <w:top w:w="100" w:type="dxa"/>
              <w:left w:w="100" w:type="dxa"/>
              <w:bottom w:w="100" w:type="dxa"/>
              <w:right w:w="100" w:type="dxa"/>
            </w:tcMar>
          </w:tcPr>
          <w:p w14:paraId="33633069" w14:textId="77777777" w:rsidR="000A63A8" w:rsidRDefault="000A63A8">
            <w:pPr>
              <w:widowControl w:val="0"/>
              <w:spacing w:line="240" w:lineRule="auto"/>
              <w:rPr>
                <w:sz w:val="20"/>
                <w:szCs w:val="20"/>
              </w:rPr>
            </w:pPr>
          </w:p>
        </w:tc>
        <w:tc>
          <w:tcPr>
            <w:tcW w:w="3705" w:type="dxa"/>
            <w:gridSpan w:val="2"/>
            <w:shd w:val="clear" w:color="auto" w:fill="D9D9D9"/>
            <w:tcMar>
              <w:top w:w="100" w:type="dxa"/>
              <w:left w:w="100" w:type="dxa"/>
              <w:bottom w:w="100" w:type="dxa"/>
              <w:right w:w="100" w:type="dxa"/>
            </w:tcMar>
          </w:tcPr>
          <w:p w14:paraId="7F450395" w14:textId="77777777" w:rsidR="000A63A8" w:rsidRDefault="000A63A8">
            <w:pPr>
              <w:widowControl w:val="0"/>
              <w:spacing w:line="240" w:lineRule="auto"/>
              <w:rPr>
                <w:sz w:val="20"/>
                <w:szCs w:val="20"/>
              </w:rPr>
            </w:pPr>
          </w:p>
        </w:tc>
      </w:tr>
    </w:tbl>
    <w:p w14:paraId="52A80F62" w14:textId="77777777" w:rsidR="000A63A8" w:rsidRDefault="000A63A8">
      <w:pPr>
        <w:rPr>
          <w:sz w:val="20"/>
          <w:szCs w:val="20"/>
          <w:u w:val="singl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7260"/>
        <w:gridCol w:w="1155"/>
      </w:tblGrid>
      <w:tr w:rsidR="000A63A8" w14:paraId="67BFD2B3" w14:textId="77777777">
        <w:trPr>
          <w:trHeight w:val="420"/>
        </w:trPr>
        <w:tc>
          <w:tcPr>
            <w:tcW w:w="8205" w:type="dxa"/>
            <w:gridSpan w:val="2"/>
            <w:shd w:val="clear" w:color="auto" w:fill="auto"/>
            <w:tcMar>
              <w:top w:w="100" w:type="dxa"/>
              <w:left w:w="100" w:type="dxa"/>
              <w:bottom w:w="100" w:type="dxa"/>
              <w:right w:w="100" w:type="dxa"/>
            </w:tcMar>
            <w:vAlign w:val="center"/>
          </w:tcPr>
          <w:p w14:paraId="1462F2C7" w14:textId="77777777" w:rsidR="000A63A8" w:rsidRDefault="007F6BC9">
            <w:pPr>
              <w:widowControl w:val="0"/>
              <w:spacing w:line="240" w:lineRule="auto"/>
              <w:rPr>
                <w:sz w:val="20"/>
                <w:szCs w:val="20"/>
              </w:rPr>
            </w:pPr>
            <w:r>
              <w:rPr>
                <w:sz w:val="20"/>
                <w:szCs w:val="20"/>
              </w:rPr>
              <w:t>List all substantial commitments to education (course instruction, advising, mentoring, etc.) and service to the university, community, and profession (directorships, administrative positions, committees, editorships, other professional activities, outreac</w:t>
            </w:r>
            <w:r>
              <w:rPr>
                <w:sz w:val="20"/>
                <w:szCs w:val="20"/>
              </w:rPr>
              <w:t xml:space="preserve">h, etc.). </w:t>
            </w:r>
          </w:p>
        </w:tc>
        <w:tc>
          <w:tcPr>
            <w:tcW w:w="1155" w:type="dxa"/>
            <w:shd w:val="clear" w:color="auto" w:fill="auto"/>
            <w:tcMar>
              <w:top w:w="100" w:type="dxa"/>
              <w:left w:w="100" w:type="dxa"/>
              <w:bottom w:w="100" w:type="dxa"/>
              <w:right w:w="100" w:type="dxa"/>
            </w:tcMar>
          </w:tcPr>
          <w:p w14:paraId="33087D68" w14:textId="77777777" w:rsidR="000A63A8" w:rsidRDefault="007F6BC9">
            <w:pPr>
              <w:widowControl w:val="0"/>
              <w:pBdr>
                <w:top w:val="nil"/>
                <w:left w:val="nil"/>
                <w:bottom w:val="nil"/>
                <w:right w:val="nil"/>
                <w:between w:val="nil"/>
              </w:pBdr>
              <w:spacing w:line="240" w:lineRule="auto"/>
              <w:rPr>
                <w:sz w:val="20"/>
                <w:szCs w:val="20"/>
              </w:rPr>
            </w:pPr>
            <w:r>
              <w:rPr>
                <w:sz w:val="20"/>
                <w:szCs w:val="20"/>
              </w:rPr>
              <w:t>Effort (months or %)</w:t>
            </w:r>
          </w:p>
        </w:tc>
      </w:tr>
      <w:tr w:rsidR="000A63A8" w14:paraId="43D9AB5B" w14:textId="77777777">
        <w:tc>
          <w:tcPr>
            <w:tcW w:w="945" w:type="dxa"/>
            <w:shd w:val="clear" w:color="auto" w:fill="EFEFEF"/>
            <w:tcMar>
              <w:top w:w="100" w:type="dxa"/>
              <w:left w:w="100" w:type="dxa"/>
              <w:bottom w:w="100" w:type="dxa"/>
              <w:right w:w="100" w:type="dxa"/>
            </w:tcMar>
          </w:tcPr>
          <w:p w14:paraId="450307A6" w14:textId="77777777" w:rsidR="000A63A8" w:rsidRDefault="000A63A8">
            <w:pPr>
              <w:widowControl w:val="0"/>
              <w:pBdr>
                <w:top w:val="nil"/>
                <w:left w:val="nil"/>
                <w:bottom w:val="nil"/>
                <w:right w:val="nil"/>
                <w:between w:val="nil"/>
              </w:pBdr>
              <w:spacing w:line="240" w:lineRule="auto"/>
              <w:rPr>
                <w:sz w:val="20"/>
                <w:szCs w:val="20"/>
              </w:rPr>
            </w:pPr>
          </w:p>
        </w:tc>
        <w:tc>
          <w:tcPr>
            <w:tcW w:w="7260" w:type="dxa"/>
            <w:shd w:val="clear" w:color="auto" w:fill="auto"/>
            <w:tcMar>
              <w:top w:w="100" w:type="dxa"/>
              <w:left w:w="100" w:type="dxa"/>
              <w:bottom w:w="100" w:type="dxa"/>
              <w:right w:w="100" w:type="dxa"/>
            </w:tcMar>
          </w:tcPr>
          <w:p w14:paraId="2049575B" w14:textId="77777777" w:rsidR="000A63A8" w:rsidRDefault="000A63A8">
            <w:pPr>
              <w:widowControl w:val="0"/>
              <w:pBdr>
                <w:top w:val="nil"/>
                <w:left w:val="nil"/>
                <w:bottom w:val="nil"/>
                <w:right w:val="nil"/>
                <w:between w:val="nil"/>
              </w:pBdr>
              <w:spacing w:line="240" w:lineRule="auto"/>
              <w:rPr>
                <w:sz w:val="20"/>
                <w:szCs w:val="20"/>
              </w:rPr>
            </w:pPr>
          </w:p>
        </w:tc>
        <w:tc>
          <w:tcPr>
            <w:tcW w:w="1155" w:type="dxa"/>
            <w:shd w:val="clear" w:color="auto" w:fill="auto"/>
            <w:tcMar>
              <w:top w:w="100" w:type="dxa"/>
              <w:left w:w="100" w:type="dxa"/>
              <w:bottom w:w="100" w:type="dxa"/>
              <w:right w:w="100" w:type="dxa"/>
            </w:tcMar>
          </w:tcPr>
          <w:p w14:paraId="38A8EEB0" w14:textId="77777777" w:rsidR="000A63A8" w:rsidRDefault="000A63A8">
            <w:pPr>
              <w:widowControl w:val="0"/>
              <w:pBdr>
                <w:top w:val="nil"/>
                <w:left w:val="nil"/>
                <w:bottom w:val="nil"/>
                <w:right w:val="nil"/>
                <w:between w:val="nil"/>
              </w:pBdr>
              <w:spacing w:line="240" w:lineRule="auto"/>
              <w:rPr>
                <w:sz w:val="20"/>
                <w:szCs w:val="20"/>
              </w:rPr>
            </w:pPr>
          </w:p>
        </w:tc>
      </w:tr>
      <w:tr w:rsidR="000A63A8" w14:paraId="18143E78" w14:textId="77777777">
        <w:tc>
          <w:tcPr>
            <w:tcW w:w="945" w:type="dxa"/>
            <w:shd w:val="clear" w:color="auto" w:fill="EFEFEF"/>
            <w:tcMar>
              <w:top w:w="100" w:type="dxa"/>
              <w:left w:w="100" w:type="dxa"/>
              <w:bottom w:w="100" w:type="dxa"/>
              <w:right w:w="100" w:type="dxa"/>
            </w:tcMar>
          </w:tcPr>
          <w:p w14:paraId="108F9E99" w14:textId="77777777" w:rsidR="000A63A8" w:rsidRDefault="000A63A8">
            <w:pPr>
              <w:widowControl w:val="0"/>
              <w:pBdr>
                <w:top w:val="nil"/>
                <w:left w:val="nil"/>
                <w:bottom w:val="nil"/>
                <w:right w:val="nil"/>
                <w:between w:val="nil"/>
              </w:pBdr>
              <w:spacing w:line="240" w:lineRule="auto"/>
              <w:rPr>
                <w:sz w:val="20"/>
                <w:szCs w:val="20"/>
              </w:rPr>
            </w:pPr>
          </w:p>
        </w:tc>
        <w:tc>
          <w:tcPr>
            <w:tcW w:w="7260" w:type="dxa"/>
            <w:shd w:val="clear" w:color="auto" w:fill="auto"/>
            <w:tcMar>
              <w:top w:w="100" w:type="dxa"/>
              <w:left w:w="100" w:type="dxa"/>
              <w:bottom w:w="100" w:type="dxa"/>
              <w:right w:w="100" w:type="dxa"/>
            </w:tcMar>
          </w:tcPr>
          <w:p w14:paraId="70C41391" w14:textId="77777777" w:rsidR="000A63A8" w:rsidRDefault="000A63A8">
            <w:pPr>
              <w:widowControl w:val="0"/>
              <w:pBdr>
                <w:top w:val="nil"/>
                <w:left w:val="nil"/>
                <w:bottom w:val="nil"/>
                <w:right w:val="nil"/>
                <w:between w:val="nil"/>
              </w:pBdr>
              <w:spacing w:line="240" w:lineRule="auto"/>
              <w:rPr>
                <w:sz w:val="20"/>
                <w:szCs w:val="20"/>
              </w:rPr>
            </w:pPr>
          </w:p>
        </w:tc>
        <w:tc>
          <w:tcPr>
            <w:tcW w:w="1155" w:type="dxa"/>
            <w:shd w:val="clear" w:color="auto" w:fill="auto"/>
            <w:tcMar>
              <w:top w:w="100" w:type="dxa"/>
              <w:left w:w="100" w:type="dxa"/>
              <w:bottom w:w="100" w:type="dxa"/>
              <w:right w:w="100" w:type="dxa"/>
            </w:tcMar>
          </w:tcPr>
          <w:p w14:paraId="2D2FA686" w14:textId="77777777" w:rsidR="000A63A8" w:rsidRDefault="000A63A8">
            <w:pPr>
              <w:widowControl w:val="0"/>
              <w:pBdr>
                <w:top w:val="nil"/>
                <w:left w:val="nil"/>
                <w:bottom w:val="nil"/>
                <w:right w:val="nil"/>
                <w:between w:val="nil"/>
              </w:pBdr>
              <w:spacing w:line="240" w:lineRule="auto"/>
              <w:rPr>
                <w:sz w:val="20"/>
                <w:szCs w:val="20"/>
              </w:rPr>
            </w:pPr>
          </w:p>
        </w:tc>
      </w:tr>
      <w:tr w:rsidR="000A63A8" w14:paraId="64A919DF" w14:textId="77777777">
        <w:tc>
          <w:tcPr>
            <w:tcW w:w="945" w:type="dxa"/>
            <w:shd w:val="clear" w:color="auto" w:fill="EFEFEF"/>
            <w:tcMar>
              <w:top w:w="100" w:type="dxa"/>
              <w:left w:w="100" w:type="dxa"/>
              <w:bottom w:w="100" w:type="dxa"/>
              <w:right w:w="100" w:type="dxa"/>
            </w:tcMar>
          </w:tcPr>
          <w:p w14:paraId="5BAD48A0" w14:textId="77777777" w:rsidR="000A63A8" w:rsidRDefault="000A63A8">
            <w:pPr>
              <w:widowControl w:val="0"/>
              <w:pBdr>
                <w:top w:val="nil"/>
                <w:left w:val="nil"/>
                <w:bottom w:val="nil"/>
                <w:right w:val="nil"/>
                <w:between w:val="nil"/>
              </w:pBdr>
              <w:spacing w:line="240" w:lineRule="auto"/>
              <w:rPr>
                <w:sz w:val="20"/>
                <w:szCs w:val="20"/>
              </w:rPr>
            </w:pPr>
          </w:p>
        </w:tc>
        <w:tc>
          <w:tcPr>
            <w:tcW w:w="7260" w:type="dxa"/>
            <w:shd w:val="clear" w:color="auto" w:fill="auto"/>
            <w:tcMar>
              <w:top w:w="100" w:type="dxa"/>
              <w:left w:w="100" w:type="dxa"/>
              <w:bottom w:w="100" w:type="dxa"/>
              <w:right w:w="100" w:type="dxa"/>
            </w:tcMar>
          </w:tcPr>
          <w:p w14:paraId="21C80376" w14:textId="77777777" w:rsidR="000A63A8" w:rsidRDefault="000A63A8">
            <w:pPr>
              <w:widowControl w:val="0"/>
              <w:pBdr>
                <w:top w:val="nil"/>
                <w:left w:val="nil"/>
                <w:bottom w:val="nil"/>
                <w:right w:val="nil"/>
                <w:between w:val="nil"/>
              </w:pBdr>
              <w:spacing w:line="240" w:lineRule="auto"/>
              <w:rPr>
                <w:sz w:val="20"/>
                <w:szCs w:val="20"/>
              </w:rPr>
            </w:pPr>
          </w:p>
        </w:tc>
        <w:tc>
          <w:tcPr>
            <w:tcW w:w="1155" w:type="dxa"/>
            <w:shd w:val="clear" w:color="auto" w:fill="auto"/>
            <w:tcMar>
              <w:top w:w="100" w:type="dxa"/>
              <w:left w:w="100" w:type="dxa"/>
              <w:bottom w:w="100" w:type="dxa"/>
              <w:right w:w="100" w:type="dxa"/>
            </w:tcMar>
          </w:tcPr>
          <w:p w14:paraId="11397779" w14:textId="77777777" w:rsidR="000A63A8" w:rsidRDefault="000A63A8">
            <w:pPr>
              <w:widowControl w:val="0"/>
              <w:pBdr>
                <w:top w:val="nil"/>
                <w:left w:val="nil"/>
                <w:bottom w:val="nil"/>
                <w:right w:val="nil"/>
                <w:between w:val="nil"/>
              </w:pBdr>
              <w:spacing w:line="240" w:lineRule="auto"/>
              <w:rPr>
                <w:sz w:val="20"/>
                <w:szCs w:val="20"/>
              </w:rPr>
            </w:pPr>
          </w:p>
        </w:tc>
      </w:tr>
      <w:tr w:rsidR="000A63A8" w14:paraId="448162D0" w14:textId="77777777">
        <w:tc>
          <w:tcPr>
            <w:tcW w:w="945" w:type="dxa"/>
            <w:shd w:val="clear" w:color="auto" w:fill="EFEFEF"/>
            <w:tcMar>
              <w:top w:w="100" w:type="dxa"/>
              <w:left w:w="100" w:type="dxa"/>
              <w:bottom w:w="100" w:type="dxa"/>
              <w:right w:w="100" w:type="dxa"/>
            </w:tcMar>
          </w:tcPr>
          <w:p w14:paraId="465273B3" w14:textId="77777777" w:rsidR="000A63A8" w:rsidRDefault="000A63A8">
            <w:pPr>
              <w:widowControl w:val="0"/>
              <w:pBdr>
                <w:top w:val="nil"/>
                <w:left w:val="nil"/>
                <w:bottom w:val="nil"/>
                <w:right w:val="nil"/>
                <w:between w:val="nil"/>
              </w:pBdr>
              <w:spacing w:line="240" w:lineRule="auto"/>
              <w:rPr>
                <w:sz w:val="20"/>
                <w:szCs w:val="20"/>
              </w:rPr>
            </w:pPr>
          </w:p>
        </w:tc>
        <w:tc>
          <w:tcPr>
            <w:tcW w:w="7260" w:type="dxa"/>
            <w:shd w:val="clear" w:color="auto" w:fill="auto"/>
            <w:tcMar>
              <w:top w:w="100" w:type="dxa"/>
              <w:left w:w="100" w:type="dxa"/>
              <w:bottom w:w="100" w:type="dxa"/>
              <w:right w:w="100" w:type="dxa"/>
            </w:tcMar>
          </w:tcPr>
          <w:p w14:paraId="642D853F" w14:textId="77777777" w:rsidR="000A63A8" w:rsidRDefault="000A63A8">
            <w:pPr>
              <w:widowControl w:val="0"/>
              <w:pBdr>
                <w:top w:val="nil"/>
                <w:left w:val="nil"/>
                <w:bottom w:val="nil"/>
                <w:right w:val="nil"/>
                <w:between w:val="nil"/>
              </w:pBdr>
              <w:spacing w:line="240" w:lineRule="auto"/>
              <w:rPr>
                <w:sz w:val="20"/>
                <w:szCs w:val="20"/>
              </w:rPr>
            </w:pPr>
          </w:p>
        </w:tc>
        <w:tc>
          <w:tcPr>
            <w:tcW w:w="1155" w:type="dxa"/>
            <w:shd w:val="clear" w:color="auto" w:fill="auto"/>
            <w:tcMar>
              <w:top w:w="100" w:type="dxa"/>
              <w:left w:w="100" w:type="dxa"/>
              <w:bottom w:w="100" w:type="dxa"/>
              <w:right w:w="100" w:type="dxa"/>
            </w:tcMar>
          </w:tcPr>
          <w:p w14:paraId="415DBF51" w14:textId="77777777" w:rsidR="000A63A8" w:rsidRDefault="000A63A8">
            <w:pPr>
              <w:widowControl w:val="0"/>
              <w:pBdr>
                <w:top w:val="nil"/>
                <w:left w:val="nil"/>
                <w:bottom w:val="nil"/>
                <w:right w:val="nil"/>
                <w:between w:val="nil"/>
              </w:pBdr>
              <w:spacing w:line="240" w:lineRule="auto"/>
              <w:rPr>
                <w:sz w:val="20"/>
                <w:szCs w:val="20"/>
              </w:rPr>
            </w:pPr>
          </w:p>
        </w:tc>
      </w:tr>
      <w:tr w:rsidR="000A63A8" w14:paraId="078BDCEA" w14:textId="77777777">
        <w:tc>
          <w:tcPr>
            <w:tcW w:w="945" w:type="dxa"/>
            <w:shd w:val="clear" w:color="auto" w:fill="EFEFEF"/>
            <w:tcMar>
              <w:top w:w="100" w:type="dxa"/>
              <w:left w:w="100" w:type="dxa"/>
              <w:bottom w:w="100" w:type="dxa"/>
              <w:right w:w="100" w:type="dxa"/>
            </w:tcMar>
          </w:tcPr>
          <w:p w14:paraId="32B89DFB" w14:textId="77777777" w:rsidR="000A63A8" w:rsidRDefault="000A63A8">
            <w:pPr>
              <w:widowControl w:val="0"/>
              <w:pBdr>
                <w:top w:val="nil"/>
                <w:left w:val="nil"/>
                <w:bottom w:val="nil"/>
                <w:right w:val="nil"/>
                <w:between w:val="nil"/>
              </w:pBdr>
              <w:spacing w:line="240" w:lineRule="auto"/>
              <w:rPr>
                <w:sz w:val="20"/>
                <w:szCs w:val="20"/>
              </w:rPr>
            </w:pPr>
          </w:p>
        </w:tc>
        <w:tc>
          <w:tcPr>
            <w:tcW w:w="7260" w:type="dxa"/>
            <w:shd w:val="clear" w:color="auto" w:fill="auto"/>
            <w:tcMar>
              <w:top w:w="100" w:type="dxa"/>
              <w:left w:w="100" w:type="dxa"/>
              <w:bottom w:w="100" w:type="dxa"/>
              <w:right w:w="100" w:type="dxa"/>
            </w:tcMar>
          </w:tcPr>
          <w:p w14:paraId="6F91668B" w14:textId="77777777" w:rsidR="000A63A8" w:rsidRDefault="000A63A8">
            <w:pPr>
              <w:widowControl w:val="0"/>
              <w:pBdr>
                <w:top w:val="nil"/>
                <w:left w:val="nil"/>
                <w:bottom w:val="nil"/>
                <w:right w:val="nil"/>
                <w:between w:val="nil"/>
              </w:pBdr>
              <w:spacing w:line="240" w:lineRule="auto"/>
              <w:rPr>
                <w:sz w:val="20"/>
                <w:szCs w:val="20"/>
              </w:rPr>
            </w:pPr>
          </w:p>
        </w:tc>
        <w:tc>
          <w:tcPr>
            <w:tcW w:w="1155" w:type="dxa"/>
            <w:shd w:val="clear" w:color="auto" w:fill="auto"/>
            <w:tcMar>
              <w:top w:w="100" w:type="dxa"/>
              <w:left w:w="100" w:type="dxa"/>
              <w:bottom w:w="100" w:type="dxa"/>
              <w:right w:w="100" w:type="dxa"/>
            </w:tcMar>
          </w:tcPr>
          <w:p w14:paraId="3817E3D3" w14:textId="77777777" w:rsidR="000A63A8" w:rsidRDefault="000A63A8">
            <w:pPr>
              <w:widowControl w:val="0"/>
              <w:pBdr>
                <w:top w:val="nil"/>
                <w:left w:val="nil"/>
                <w:bottom w:val="nil"/>
                <w:right w:val="nil"/>
                <w:between w:val="nil"/>
              </w:pBdr>
              <w:spacing w:line="240" w:lineRule="auto"/>
              <w:rPr>
                <w:sz w:val="20"/>
                <w:szCs w:val="20"/>
              </w:rPr>
            </w:pPr>
          </w:p>
        </w:tc>
      </w:tr>
      <w:tr w:rsidR="000A63A8" w14:paraId="29DDE30E" w14:textId="77777777">
        <w:tc>
          <w:tcPr>
            <w:tcW w:w="945" w:type="dxa"/>
            <w:shd w:val="clear" w:color="auto" w:fill="EFEFEF"/>
            <w:tcMar>
              <w:top w:w="100" w:type="dxa"/>
              <w:left w:w="100" w:type="dxa"/>
              <w:bottom w:w="100" w:type="dxa"/>
              <w:right w:w="100" w:type="dxa"/>
            </w:tcMar>
          </w:tcPr>
          <w:p w14:paraId="1BA6A685" w14:textId="77777777" w:rsidR="000A63A8" w:rsidRDefault="000A63A8">
            <w:pPr>
              <w:widowControl w:val="0"/>
              <w:pBdr>
                <w:top w:val="nil"/>
                <w:left w:val="nil"/>
                <w:bottom w:val="nil"/>
                <w:right w:val="nil"/>
                <w:between w:val="nil"/>
              </w:pBdr>
              <w:spacing w:line="240" w:lineRule="auto"/>
              <w:rPr>
                <w:sz w:val="20"/>
                <w:szCs w:val="20"/>
              </w:rPr>
            </w:pPr>
          </w:p>
        </w:tc>
        <w:tc>
          <w:tcPr>
            <w:tcW w:w="7260" w:type="dxa"/>
            <w:shd w:val="clear" w:color="auto" w:fill="auto"/>
            <w:tcMar>
              <w:top w:w="100" w:type="dxa"/>
              <w:left w:w="100" w:type="dxa"/>
              <w:bottom w:w="100" w:type="dxa"/>
              <w:right w:w="100" w:type="dxa"/>
            </w:tcMar>
          </w:tcPr>
          <w:p w14:paraId="634F07EB" w14:textId="77777777" w:rsidR="000A63A8" w:rsidRDefault="000A63A8">
            <w:pPr>
              <w:widowControl w:val="0"/>
              <w:pBdr>
                <w:top w:val="nil"/>
                <w:left w:val="nil"/>
                <w:bottom w:val="nil"/>
                <w:right w:val="nil"/>
                <w:between w:val="nil"/>
              </w:pBdr>
              <w:spacing w:line="240" w:lineRule="auto"/>
              <w:rPr>
                <w:sz w:val="20"/>
                <w:szCs w:val="20"/>
              </w:rPr>
            </w:pPr>
          </w:p>
        </w:tc>
        <w:tc>
          <w:tcPr>
            <w:tcW w:w="1155" w:type="dxa"/>
            <w:shd w:val="clear" w:color="auto" w:fill="auto"/>
            <w:tcMar>
              <w:top w:w="100" w:type="dxa"/>
              <w:left w:w="100" w:type="dxa"/>
              <w:bottom w:w="100" w:type="dxa"/>
              <w:right w:w="100" w:type="dxa"/>
            </w:tcMar>
          </w:tcPr>
          <w:p w14:paraId="69EFA6C6" w14:textId="77777777" w:rsidR="000A63A8" w:rsidRDefault="000A63A8">
            <w:pPr>
              <w:widowControl w:val="0"/>
              <w:pBdr>
                <w:top w:val="nil"/>
                <w:left w:val="nil"/>
                <w:bottom w:val="nil"/>
                <w:right w:val="nil"/>
                <w:between w:val="nil"/>
              </w:pBdr>
              <w:spacing w:line="240" w:lineRule="auto"/>
              <w:rPr>
                <w:sz w:val="20"/>
                <w:szCs w:val="20"/>
              </w:rPr>
            </w:pPr>
          </w:p>
        </w:tc>
      </w:tr>
      <w:tr w:rsidR="000A63A8" w14:paraId="29EE14CE" w14:textId="77777777">
        <w:tc>
          <w:tcPr>
            <w:tcW w:w="945" w:type="dxa"/>
            <w:shd w:val="clear" w:color="auto" w:fill="EFEFEF"/>
            <w:tcMar>
              <w:top w:w="100" w:type="dxa"/>
              <w:left w:w="100" w:type="dxa"/>
              <w:bottom w:w="100" w:type="dxa"/>
              <w:right w:w="100" w:type="dxa"/>
            </w:tcMar>
          </w:tcPr>
          <w:p w14:paraId="405C63DB" w14:textId="77777777" w:rsidR="000A63A8" w:rsidRDefault="000A63A8">
            <w:pPr>
              <w:widowControl w:val="0"/>
              <w:pBdr>
                <w:top w:val="nil"/>
                <w:left w:val="nil"/>
                <w:bottom w:val="nil"/>
                <w:right w:val="nil"/>
                <w:between w:val="nil"/>
              </w:pBdr>
              <w:spacing w:line="240" w:lineRule="auto"/>
              <w:rPr>
                <w:sz w:val="20"/>
                <w:szCs w:val="20"/>
              </w:rPr>
            </w:pPr>
          </w:p>
        </w:tc>
        <w:tc>
          <w:tcPr>
            <w:tcW w:w="7260" w:type="dxa"/>
            <w:shd w:val="clear" w:color="auto" w:fill="auto"/>
            <w:tcMar>
              <w:top w:w="100" w:type="dxa"/>
              <w:left w:w="100" w:type="dxa"/>
              <w:bottom w:w="100" w:type="dxa"/>
              <w:right w:w="100" w:type="dxa"/>
            </w:tcMar>
          </w:tcPr>
          <w:p w14:paraId="336FA53F" w14:textId="77777777" w:rsidR="000A63A8" w:rsidRDefault="000A63A8">
            <w:pPr>
              <w:widowControl w:val="0"/>
              <w:pBdr>
                <w:top w:val="nil"/>
                <w:left w:val="nil"/>
                <w:bottom w:val="nil"/>
                <w:right w:val="nil"/>
                <w:between w:val="nil"/>
              </w:pBdr>
              <w:spacing w:line="240" w:lineRule="auto"/>
              <w:rPr>
                <w:sz w:val="20"/>
                <w:szCs w:val="20"/>
              </w:rPr>
            </w:pPr>
          </w:p>
        </w:tc>
        <w:tc>
          <w:tcPr>
            <w:tcW w:w="1155" w:type="dxa"/>
            <w:shd w:val="clear" w:color="auto" w:fill="auto"/>
            <w:tcMar>
              <w:top w:w="100" w:type="dxa"/>
              <w:left w:w="100" w:type="dxa"/>
              <w:bottom w:w="100" w:type="dxa"/>
              <w:right w:w="100" w:type="dxa"/>
            </w:tcMar>
          </w:tcPr>
          <w:p w14:paraId="5D232FD0" w14:textId="77777777" w:rsidR="000A63A8" w:rsidRDefault="000A63A8">
            <w:pPr>
              <w:widowControl w:val="0"/>
              <w:pBdr>
                <w:top w:val="nil"/>
                <w:left w:val="nil"/>
                <w:bottom w:val="nil"/>
                <w:right w:val="nil"/>
                <w:between w:val="nil"/>
              </w:pBdr>
              <w:spacing w:line="240" w:lineRule="auto"/>
              <w:rPr>
                <w:sz w:val="20"/>
                <w:szCs w:val="20"/>
              </w:rPr>
            </w:pPr>
          </w:p>
        </w:tc>
      </w:tr>
      <w:tr w:rsidR="000A63A8" w14:paraId="51BF4A13" w14:textId="77777777">
        <w:tc>
          <w:tcPr>
            <w:tcW w:w="945" w:type="dxa"/>
            <w:shd w:val="clear" w:color="auto" w:fill="EFEFEF"/>
            <w:tcMar>
              <w:top w:w="100" w:type="dxa"/>
              <w:left w:w="100" w:type="dxa"/>
              <w:bottom w:w="100" w:type="dxa"/>
              <w:right w:w="100" w:type="dxa"/>
            </w:tcMar>
          </w:tcPr>
          <w:p w14:paraId="2DA0FF4D" w14:textId="77777777" w:rsidR="000A63A8" w:rsidRDefault="000A63A8">
            <w:pPr>
              <w:widowControl w:val="0"/>
              <w:pBdr>
                <w:top w:val="nil"/>
                <w:left w:val="nil"/>
                <w:bottom w:val="nil"/>
                <w:right w:val="nil"/>
                <w:between w:val="nil"/>
              </w:pBdr>
              <w:spacing w:line="240" w:lineRule="auto"/>
              <w:rPr>
                <w:sz w:val="20"/>
                <w:szCs w:val="20"/>
              </w:rPr>
            </w:pPr>
          </w:p>
        </w:tc>
        <w:tc>
          <w:tcPr>
            <w:tcW w:w="7260" w:type="dxa"/>
            <w:shd w:val="clear" w:color="auto" w:fill="auto"/>
            <w:tcMar>
              <w:top w:w="100" w:type="dxa"/>
              <w:left w:w="100" w:type="dxa"/>
              <w:bottom w:w="100" w:type="dxa"/>
              <w:right w:w="100" w:type="dxa"/>
            </w:tcMar>
          </w:tcPr>
          <w:p w14:paraId="146EE5FF" w14:textId="77777777" w:rsidR="000A63A8" w:rsidRDefault="007F6BC9">
            <w:pPr>
              <w:widowControl w:val="0"/>
              <w:pBdr>
                <w:top w:val="nil"/>
                <w:left w:val="nil"/>
                <w:bottom w:val="nil"/>
                <w:right w:val="nil"/>
                <w:between w:val="nil"/>
              </w:pBdr>
              <w:spacing w:line="240" w:lineRule="auto"/>
              <w:jc w:val="right"/>
              <w:rPr>
                <w:sz w:val="20"/>
                <w:szCs w:val="20"/>
              </w:rPr>
            </w:pPr>
            <w:r>
              <w:rPr>
                <w:sz w:val="20"/>
                <w:szCs w:val="20"/>
              </w:rPr>
              <w:t>TOTAL - for statement of available effort</w:t>
            </w:r>
          </w:p>
        </w:tc>
        <w:tc>
          <w:tcPr>
            <w:tcW w:w="1155" w:type="dxa"/>
            <w:shd w:val="clear" w:color="auto" w:fill="auto"/>
            <w:tcMar>
              <w:top w:w="100" w:type="dxa"/>
              <w:left w:w="100" w:type="dxa"/>
              <w:bottom w:w="100" w:type="dxa"/>
              <w:right w:w="100" w:type="dxa"/>
            </w:tcMar>
          </w:tcPr>
          <w:p w14:paraId="7D7A23E0" w14:textId="77777777" w:rsidR="000A63A8" w:rsidRDefault="000A63A8">
            <w:pPr>
              <w:widowControl w:val="0"/>
              <w:pBdr>
                <w:top w:val="nil"/>
                <w:left w:val="nil"/>
                <w:bottom w:val="nil"/>
                <w:right w:val="nil"/>
                <w:between w:val="nil"/>
              </w:pBdr>
              <w:spacing w:line="240" w:lineRule="auto"/>
              <w:rPr>
                <w:sz w:val="20"/>
                <w:szCs w:val="20"/>
              </w:rPr>
            </w:pPr>
          </w:p>
        </w:tc>
      </w:tr>
      <w:tr w:rsidR="000A63A8" w14:paraId="51D5F470" w14:textId="77777777">
        <w:trPr>
          <w:trHeight w:val="420"/>
        </w:trPr>
        <w:tc>
          <w:tcPr>
            <w:tcW w:w="8205" w:type="dxa"/>
            <w:gridSpan w:val="2"/>
            <w:shd w:val="clear" w:color="auto" w:fill="auto"/>
            <w:tcMar>
              <w:top w:w="100" w:type="dxa"/>
              <w:left w:w="100" w:type="dxa"/>
              <w:bottom w:w="100" w:type="dxa"/>
              <w:right w:w="100" w:type="dxa"/>
            </w:tcMar>
          </w:tcPr>
          <w:p w14:paraId="3289A4ED" w14:textId="77777777" w:rsidR="000A63A8" w:rsidRDefault="007F6BC9">
            <w:pPr>
              <w:widowControl w:val="0"/>
              <w:spacing w:line="240" w:lineRule="auto"/>
              <w:rPr>
                <w:sz w:val="20"/>
                <w:szCs w:val="20"/>
              </w:rPr>
            </w:pPr>
            <w:r>
              <w:rPr>
                <w:sz w:val="20"/>
                <w:szCs w:val="20"/>
              </w:rPr>
              <w:t>Commitments to organized research projects. Include any internally funded projects. Include all commitments, whether or not there is salary reimbursement. For the purpose of this plan, include all major projects (e.g., book projects) whether separately bud</w:t>
            </w:r>
            <w:r>
              <w:rPr>
                <w:sz w:val="20"/>
                <w:szCs w:val="20"/>
              </w:rPr>
              <w:t>geted or not.</w:t>
            </w:r>
          </w:p>
        </w:tc>
        <w:tc>
          <w:tcPr>
            <w:tcW w:w="1155" w:type="dxa"/>
            <w:shd w:val="clear" w:color="auto" w:fill="auto"/>
            <w:tcMar>
              <w:top w:w="100" w:type="dxa"/>
              <w:left w:w="100" w:type="dxa"/>
              <w:bottom w:w="100" w:type="dxa"/>
              <w:right w:w="100" w:type="dxa"/>
            </w:tcMar>
          </w:tcPr>
          <w:p w14:paraId="6588F2C2" w14:textId="77777777" w:rsidR="000A63A8" w:rsidRDefault="000A63A8">
            <w:pPr>
              <w:widowControl w:val="0"/>
              <w:pBdr>
                <w:top w:val="nil"/>
                <w:left w:val="nil"/>
                <w:bottom w:val="nil"/>
                <w:right w:val="nil"/>
                <w:between w:val="nil"/>
              </w:pBdr>
              <w:spacing w:line="240" w:lineRule="auto"/>
              <w:rPr>
                <w:sz w:val="20"/>
                <w:szCs w:val="20"/>
              </w:rPr>
            </w:pPr>
          </w:p>
        </w:tc>
      </w:tr>
      <w:tr w:rsidR="000A63A8" w14:paraId="6C551029" w14:textId="77777777">
        <w:trPr>
          <w:trHeight w:val="420"/>
        </w:trPr>
        <w:tc>
          <w:tcPr>
            <w:tcW w:w="945" w:type="dxa"/>
            <w:shd w:val="clear" w:color="auto" w:fill="EFEFEF"/>
            <w:tcMar>
              <w:top w:w="100" w:type="dxa"/>
              <w:left w:w="100" w:type="dxa"/>
              <w:bottom w:w="100" w:type="dxa"/>
              <w:right w:w="100" w:type="dxa"/>
            </w:tcMar>
          </w:tcPr>
          <w:p w14:paraId="180F3F1D" w14:textId="77777777" w:rsidR="000A63A8" w:rsidRDefault="000A63A8">
            <w:pPr>
              <w:widowControl w:val="0"/>
              <w:spacing w:line="240" w:lineRule="auto"/>
              <w:rPr>
                <w:sz w:val="20"/>
                <w:szCs w:val="20"/>
              </w:rPr>
            </w:pPr>
          </w:p>
        </w:tc>
        <w:tc>
          <w:tcPr>
            <w:tcW w:w="7260" w:type="dxa"/>
            <w:shd w:val="clear" w:color="auto" w:fill="auto"/>
            <w:tcMar>
              <w:top w:w="100" w:type="dxa"/>
              <w:left w:w="100" w:type="dxa"/>
              <w:bottom w:w="100" w:type="dxa"/>
              <w:right w:w="100" w:type="dxa"/>
            </w:tcMar>
          </w:tcPr>
          <w:p w14:paraId="1BF4E785" w14:textId="77777777" w:rsidR="000A63A8" w:rsidRDefault="000A63A8">
            <w:pPr>
              <w:widowControl w:val="0"/>
              <w:spacing w:line="240" w:lineRule="auto"/>
              <w:rPr>
                <w:sz w:val="20"/>
                <w:szCs w:val="20"/>
              </w:rPr>
            </w:pPr>
          </w:p>
        </w:tc>
        <w:tc>
          <w:tcPr>
            <w:tcW w:w="1155" w:type="dxa"/>
            <w:shd w:val="clear" w:color="auto" w:fill="auto"/>
            <w:tcMar>
              <w:top w:w="100" w:type="dxa"/>
              <w:left w:w="100" w:type="dxa"/>
              <w:bottom w:w="100" w:type="dxa"/>
              <w:right w:w="100" w:type="dxa"/>
            </w:tcMar>
          </w:tcPr>
          <w:p w14:paraId="1D62A4B2" w14:textId="77777777" w:rsidR="000A63A8" w:rsidRDefault="000A63A8">
            <w:pPr>
              <w:widowControl w:val="0"/>
              <w:spacing w:line="240" w:lineRule="auto"/>
              <w:rPr>
                <w:sz w:val="20"/>
                <w:szCs w:val="20"/>
              </w:rPr>
            </w:pPr>
          </w:p>
        </w:tc>
      </w:tr>
      <w:tr w:rsidR="000A63A8" w14:paraId="6564C017" w14:textId="77777777">
        <w:trPr>
          <w:trHeight w:val="420"/>
        </w:trPr>
        <w:tc>
          <w:tcPr>
            <w:tcW w:w="945" w:type="dxa"/>
            <w:shd w:val="clear" w:color="auto" w:fill="EFEFEF"/>
            <w:tcMar>
              <w:top w:w="100" w:type="dxa"/>
              <w:left w:w="100" w:type="dxa"/>
              <w:bottom w:w="100" w:type="dxa"/>
              <w:right w:w="100" w:type="dxa"/>
            </w:tcMar>
          </w:tcPr>
          <w:p w14:paraId="1659EA63" w14:textId="77777777" w:rsidR="000A63A8" w:rsidRDefault="000A63A8">
            <w:pPr>
              <w:widowControl w:val="0"/>
              <w:spacing w:line="240" w:lineRule="auto"/>
              <w:rPr>
                <w:sz w:val="20"/>
                <w:szCs w:val="20"/>
              </w:rPr>
            </w:pPr>
          </w:p>
        </w:tc>
        <w:tc>
          <w:tcPr>
            <w:tcW w:w="7260" w:type="dxa"/>
            <w:shd w:val="clear" w:color="auto" w:fill="auto"/>
            <w:tcMar>
              <w:top w:w="100" w:type="dxa"/>
              <w:left w:w="100" w:type="dxa"/>
              <w:bottom w:w="100" w:type="dxa"/>
              <w:right w:w="100" w:type="dxa"/>
            </w:tcMar>
          </w:tcPr>
          <w:p w14:paraId="12818440" w14:textId="77777777" w:rsidR="000A63A8" w:rsidRDefault="000A63A8">
            <w:pPr>
              <w:widowControl w:val="0"/>
              <w:spacing w:line="240" w:lineRule="auto"/>
              <w:rPr>
                <w:sz w:val="20"/>
                <w:szCs w:val="20"/>
              </w:rPr>
            </w:pPr>
          </w:p>
        </w:tc>
        <w:tc>
          <w:tcPr>
            <w:tcW w:w="1155" w:type="dxa"/>
            <w:shd w:val="clear" w:color="auto" w:fill="auto"/>
            <w:tcMar>
              <w:top w:w="100" w:type="dxa"/>
              <w:left w:w="100" w:type="dxa"/>
              <w:bottom w:w="100" w:type="dxa"/>
              <w:right w:w="100" w:type="dxa"/>
            </w:tcMar>
          </w:tcPr>
          <w:p w14:paraId="0DBB4C24" w14:textId="77777777" w:rsidR="000A63A8" w:rsidRDefault="000A63A8">
            <w:pPr>
              <w:widowControl w:val="0"/>
              <w:spacing w:line="240" w:lineRule="auto"/>
              <w:rPr>
                <w:sz w:val="20"/>
                <w:szCs w:val="20"/>
              </w:rPr>
            </w:pPr>
          </w:p>
        </w:tc>
      </w:tr>
      <w:tr w:rsidR="000A63A8" w14:paraId="11B26775" w14:textId="77777777">
        <w:trPr>
          <w:trHeight w:val="420"/>
        </w:trPr>
        <w:tc>
          <w:tcPr>
            <w:tcW w:w="945" w:type="dxa"/>
            <w:shd w:val="clear" w:color="auto" w:fill="EFEFEF"/>
            <w:tcMar>
              <w:top w:w="100" w:type="dxa"/>
              <w:left w:w="100" w:type="dxa"/>
              <w:bottom w:w="100" w:type="dxa"/>
              <w:right w:w="100" w:type="dxa"/>
            </w:tcMar>
          </w:tcPr>
          <w:p w14:paraId="652A2957" w14:textId="77777777" w:rsidR="000A63A8" w:rsidRDefault="000A63A8">
            <w:pPr>
              <w:widowControl w:val="0"/>
              <w:spacing w:line="240" w:lineRule="auto"/>
              <w:rPr>
                <w:sz w:val="20"/>
                <w:szCs w:val="20"/>
              </w:rPr>
            </w:pPr>
          </w:p>
        </w:tc>
        <w:tc>
          <w:tcPr>
            <w:tcW w:w="7260" w:type="dxa"/>
            <w:shd w:val="clear" w:color="auto" w:fill="auto"/>
            <w:tcMar>
              <w:top w:w="100" w:type="dxa"/>
              <w:left w:w="100" w:type="dxa"/>
              <w:bottom w:w="100" w:type="dxa"/>
              <w:right w:w="100" w:type="dxa"/>
            </w:tcMar>
          </w:tcPr>
          <w:p w14:paraId="1D80D988" w14:textId="77777777" w:rsidR="000A63A8" w:rsidRDefault="000A63A8">
            <w:pPr>
              <w:widowControl w:val="0"/>
              <w:spacing w:line="240" w:lineRule="auto"/>
              <w:rPr>
                <w:sz w:val="20"/>
                <w:szCs w:val="20"/>
              </w:rPr>
            </w:pPr>
          </w:p>
        </w:tc>
        <w:tc>
          <w:tcPr>
            <w:tcW w:w="1155" w:type="dxa"/>
            <w:shd w:val="clear" w:color="auto" w:fill="auto"/>
            <w:tcMar>
              <w:top w:w="100" w:type="dxa"/>
              <w:left w:w="100" w:type="dxa"/>
              <w:bottom w:w="100" w:type="dxa"/>
              <w:right w:w="100" w:type="dxa"/>
            </w:tcMar>
          </w:tcPr>
          <w:p w14:paraId="7325F199" w14:textId="77777777" w:rsidR="000A63A8" w:rsidRDefault="000A63A8">
            <w:pPr>
              <w:widowControl w:val="0"/>
              <w:spacing w:line="240" w:lineRule="auto"/>
              <w:rPr>
                <w:sz w:val="20"/>
                <w:szCs w:val="20"/>
              </w:rPr>
            </w:pPr>
          </w:p>
        </w:tc>
      </w:tr>
      <w:tr w:rsidR="000A63A8" w14:paraId="6B34A9EA" w14:textId="77777777">
        <w:trPr>
          <w:trHeight w:val="420"/>
        </w:trPr>
        <w:tc>
          <w:tcPr>
            <w:tcW w:w="945" w:type="dxa"/>
            <w:shd w:val="clear" w:color="auto" w:fill="EFEFEF"/>
            <w:tcMar>
              <w:top w:w="100" w:type="dxa"/>
              <w:left w:w="100" w:type="dxa"/>
              <w:bottom w:w="100" w:type="dxa"/>
              <w:right w:w="100" w:type="dxa"/>
            </w:tcMar>
          </w:tcPr>
          <w:p w14:paraId="5EF2A698" w14:textId="77777777" w:rsidR="000A63A8" w:rsidRDefault="000A63A8">
            <w:pPr>
              <w:widowControl w:val="0"/>
              <w:spacing w:line="240" w:lineRule="auto"/>
              <w:rPr>
                <w:sz w:val="20"/>
                <w:szCs w:val="20"/>
              </w:rPr>
            </w:pPr>
          </w:p>
        </w:tc>
        <w:tc>
          <w:tcPr>
            <w:tcW w:w="7260" w:type="dxa"/>
            <w:shd w:val="clear" w:color="auto" w:fill="auto"/>
            <w:tcMar>
              <w:top w:w="100" w:type="dxa"/>
              <w:left w:w="100" w:type="dxa"/>
              <w:bottom w:w="100" w:type="dxa"/>
              <w:right w:w="100" w:type="dxa"/>
            </w:tcMar>
          </w:tcPr>
          <w:p w14:paraId="1DEDF0EF" w14:textId="77777777" w:rsidR="000A63A8" w:rsidRDefault="000A63A8">
            <w:pPr>
              <w:widowControl w:val="0"/>
              <w:spacing w:line="240" w:lineRule="auto"/>
              <w:rPr>
                <w:sz w:val="20"/>
                <w:szCs w:val="20"/>
              </w:rPr>
            </w:pPr>
          </w:p>
        </w:tc>
        <w:tc>
          <w:tcPr>
            <w:tcW w:w="1155" w:type="dxa"/>
            <w:shd w:val="clear" w:color="auto" w:fill="auto"/>
            <w:tcMar>
              <w:top w:w="100" w:type="dxa"/>
              <w:left w:w="100" w:type="dxa"/>
              <w:bottom w:w="100" w:type="dxa"/>
              <w:right w:w="100" w:type="dxa"/>
            </w:tcMar>
          </w:tcPr>
          <w:p w14:paraId="4C40C0E3" w14:textId="77777777" w:rsidR="000A63A8" w:rsidRDefault="000A63A8">
            <w:pPr>
              <w:widowControl w:val="0"/>
              <w:spacing w:line="240" w:lineRule="auto"/>
              <w:rPr>
                <w:sz w:val="20"/>
                <w:szCs w:val="20"/>
              </w:rPr>
            </w:pPr>
          </w:p>
        </w:tc>
      </w:tr>
      <w:tr w:rsidR="000A63A8" w14:paraId="0463BE77" w14:textId="77777777">
        <w:trPr>
          <w:trHeight w:val="420"/>
        </w:trPr>
        <w:tc>
          <w:tcPr>
            <w:tcW w:w="945" w:type="dxa"/>
            <w:shd w:val="clear" w:color="auto" w:fill="EFEFEF"/>
            <w:tcMar>
              <w:top w:w="100" w:type="dxa"/>
              <w:left w:w="100" w:type="dxa"/>
              <w:bottom w:w="100" w:type="dxa"/>
              <w:right w:w="100" w:type="dxa"/>
            </w:tcMar>
          </w:tcPr>
          <w:p w14:paraId="5E6773F6" w14:textId="77777777" w:rsidR="000A63A8" w:rsidRDefault="000A63A8">
            <w:pPr>
              <w:widowControl w:val="0"/>
              <w:spacing w:line="240" w:lineRule="auto"/>
              <w:rPr>
                <w:sz w:val="20"/>
                <w:szCs w:val="20"/>
              </w:rPr>
            </w:pPr>
          </w:p>
        </w:tc>
        <w:tc>
          <w:tcPr>
            <w:tcW w:w="7260" w:type="dxa"/>
            <w:shd w:val="clear" w:color="auto" w:fill="auto"/>
            <w:tcMar>
              <w:top w:w="100" w:type="dxa"/>
              <w:left w:w="100" w:type="dxa"/>
              <w:bottom w:w="100" w:type="dxa"/>
              <w:right w:w="100" w:type="dxa"/>
            </w:tcMar>
          </w:tcPr>
          <w:p w14:paraId="41D88B3E" w14:textId="77777777" w:rsidR="000A63A8" w:rsidRDefault="007F6BC9">
            <w:pPr>
              <w:widowControl w:val="0"/>
              <w:spacing w:line="240" w:lineRule="auto"/>
              <w:jc w:val="right"/>
              <w:rPr>
                <w:sz w:val="20"/>
                <w:szCs w:val="20"/>
              </w:rPr>
            </w:pPr>
            <w:r>
              <w:rPr>
                <w:sz w:val="20"/>
                <w:szCs w:val="20"/>
              </w:rPr>
              <w:t>TOTAL - for statement of available effort</w:t>
            </w:r>
          </w:p>
        </w:tc>
        <w:tc>
          <w:tcPr>
            <w:tcW w:w="1155" w:type="dxa"/>
            <w:shd w:val="clear" w:color="auto" w:fill="auto"/>
            <w:tcMar>
              <w:top w:w="100" w:type="dxa"/>
              <w:left w:w="100" w:type="dxa"/>
              <w:bottom w:w="100" w:type="dxa"/>
              <w:right w:w="100" w:type="dxa"/>
            </w:tcMar>
          </w:tcPr>
          <w:p w14:paraId="2B62B26D" w14:textId="77777777" w:rsidR="000A63A8" w:rsidRDefault="000A63A8">
            <w:pPr>
              <w:widowControl w:val="0"/>
              <w:spacing w:line="240" w:lineRule="auto"/>
              <w:rPr>
                <w:sz w:val="20"/>
                <w:szCs w:val="20"/>
              </w:rPr>
            </w:pPr>
          </w:p>
        </w:tc>
      </w:tr>
      <w:tr w:rsidR="000A63A8" w14:paraId="41FF31CB" w14:textId="77777777">
        <w:trPr>
          <w:trHeight w:val="420"/>
        </w:trPr>
        <w:tc>
          <w:tcPr>
            <w:tcW w:w="8205" w:type="dxa"/>
            <w:gridSpan w:val="2"/>
            <w:tcMar>
              <w:top w:w="100" w:type="dxa"/>
              <w:left w:w="100" w:type="dxa"/>
              <w:bottom w:w="100" w:type="dxa"/>
              <w:right w:w="100" w:type="dxa"/>
            </w:tcMar>
          </w:tcPr>
          <w:p w14:paraId="018E9DEC" w14:textId="77777777" w:rsidR="000A63A8" w:rsidRDefault="007F6BC9" w:rsidP="003F2E1D">
            <w:pPr>
              <w:keepNext/>
              <w:widowControl w:val="0"/>
              <w:spacing w:line="240" w:lineRule="auto"/>
              <w:rPr>
                <w:sz w:val="20"/>
                <w:szCs w:val="20"/>
              </w:rPr>
            </w:pPr>
            <w:r>
              <w:rPr>
                <w:sz w:val="20"/>
                <w:szCs w:val="20"/>
              </w:rPr>
              <w:t>Indicate the balance reserved for other scholarly activities (pilot research, proposal-writing, peer review, participation in departmental/university/professional life, professional development, etc.) not listed above, as well as any contingencies. If less</w:t>
            </w:r>
            <w:r>
              <w:rPr>
                <w:sz w:val="20"/>
                <w:szCs w:val="20"/>
              </w:rPr>
              <w:t xml:space="preserve"> than 10%, describe below how any necessary adaptations for contingencies will be made, e.g., through flexibility of commitments described above, obtaining assistance with course instruction, etc.</w:t>
            </w:r>
          </w:p>
        </w:tc>
        <w:tc>
          <w:tcPr>
            <w:tcW w:w="1155" w:type="dxa"/>
            <w:shd w:val="clear" w:color="auto" w:fill="auto"/>
            <w:tcMar>
              <w:top w:w="100" w:type="dxa"/>
              <w:left w:w="100" w:type="dxa"/>
              <w:bottom w:w="100" w:type="dxa"/>
              <w:right w:w="100" w:type="dxa"/>
            </w:tcMar>
          </w:tcPr>
          <w:p w14:paraId="574D0D2C" w14:textId="77777777" w:rsidR="000A63A8" w:rsidRDefault="000A63A8">
            <w:pPr>
              <w:widowControl w:val="0"/>
              <w:spacing w:line="240" w:lineRule="auto"/>
              <w:rPr>
                <w:sz w:val="20"/>
                <w:szCs w:val="20"/>
              </w:rPr>
            </w:pPr>
          </w:p>
        </w:tc>
      </w:tr>
      <w:tr w:rsidR="000A63A8" w14:paraId="18CE362C" w14:textId="77777777">
        <w:trPr>
          <w:trHeight w:val="1020"/>
        </w:trPr>
        <w:tc>
          <w:tcPr>
            <w:tcW w:w="945" w:type="dxa"/>
            <w:shd w:val="clear" w:color="auto" w:fill="EFEFEF"/>
            <w:tcMar>
              <w:top w:w="100" w:type="dxa"/>
              <w:left w:w="100" w:type="dxa"/>
              <w:bottom w:w="100" w:type="dxa"/>
              <w:right w:w="100" w:type="dxa"/>
            </w:tcMar>
          </w:tcPr>
          <w:p w14:paraId="762611C2" w14:textId="77777777" w:rsidR="000A63A8" w:rsidRDefault="000A63A8">
            <w:pPr>
              <w:widowControl w:val="0"/>
              <w:spacing w:line="240" w:lineRule="auto"/>
              <w:rPr>
                <w:sz w:val="20"/>
                <w:szCs w:val="20"/>
              </w:rPr>
            </w:pPr>
          </w:p>
        </w:tc>
        <w:tc>
          <w:tcPr>
            <w:tcW w:w="7260" w:type="dxa"/>
            <w:shd w:val="clear" w:color="auto" w:fill="auto"/>
            <w:tcMar>
              <w:top w:w="100" w:type="dxa"/>
              <w:left w:w="100" w:type="dxa"/>
              <w:bottom w:w="100" w:type="dxa"/>
              <w:right w:w="100" w:type="dxa"/>
            </w:tcMar>
          </w:tcPr>
          <w:p w14:paraId="2D843797" w14:textId="77777777" w:rsidR="000A63A8" w:rsidRDefault="000A63A8">
            <w:pPr>
              <w:widowControl w:val="0"/>
              <w:spacing w:line="240" w:lineRule="auto"/>
              <w:rPr>
                <w:sz w:val="20"/>
                <w:szCs w:val="20"/>
              </w:rPr>
            </w:pPr>
          </w:p>
        </w:tc>
        <w:tc>
          <w:tcPr>
            <w:tcW w:w="1155" w:type="dxa"/>
            <w:shd w:val="clear" w:color="auto" w:fill="EFEFEF"/>
            <w:tcMar>
              <w:top w:w="100" w:type="dxa"/>
              <w:left w:w="100" w:type="dxa"/>
              <w:bottom w:w="100" w:type="dxa"/>
              <w:right w:w="100" w:type="dxa"/>
            </w:tcMar>
          </w:tcPr>
          <w:p w14:paraId="445555ED" w14:textId="77777777" w:rsidR="000A63A8" w:rsidRDefault="000A63A8">
            <w:pPr>
              <w:widowControl w:val="0"/>
              <w:spacing w:line="240" w:lineRule="auto"/>
              <w:rPr>
                <w:sz w:val="20"/>
                <w:szCs w:val="20"/>
              </w:rPr>
            </w:pPr>
          </w:p>
        </w:tc>
      </w:tr>
    </w:tbl>
    <w:p w14:paraId="3A00FDFE" w14:textId="77777777" w:rsidR="000A63A8" w:rsidRDefault="000A63A8">
      <w:pPr>
        <w:spacing w:after="200"/>
      </w:pPr>
      <w:bookmarkStart w:id="0" w:name="_GoBack"/>
      <w:bookmarkEnd w:id="0"/>
    </w:p>
    <w:sectPr w:rsidR="000A63A8">
      <w:footerReference w:type="default" r:id="rId6"/>
      <w:pgSz w:w="12240" w:h="15840"/>
      <w:pgMar w:top="806"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1E456" w14:textId="77777777" w:rsidR="007F6BC9" w:rsidRDefault="007F6BC9">
      <w:pPr>
        <w:spacing w:line="240" w:lineRule="auto"/>
      </w:pPr>
      <w:r>
        <w:separator/>
      </w:r>
    </w:p>
  </w:endnote>
  <w:endnote w:type="continuationSeparator" w:id="0">
    <w:p w14:paraId="27F44E34" w14:textId="77777777" w:rsidR="007F6BC9" w:rsidRDefault="007F6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3D8E" w14:textId="77777777" w:rsidR="000A63A8" w:rsidRDefault="000A63A8">
    <w:pPr>
      <w:jc w:val="right"/>
    </w:pPr>
  </w:p>
  <w:p w14:paraId="71A351EA" w14:textId="77777777" w:rsidR="000A63A8" w:rsidRDefault="000A63A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4D0A8" w14:textId="77777777" w:rsidR="007F6BC9" w:rsidRDefault="007F6BC9">
      <w:pPr>
        <w:spacing w:line="240" w:lineRule="auto"/>
      </w:pPr>
      <w:r>
        <w:separator/>
      </w:r>
    </w:p>
  </w:footnote>
  <w:footnote w:type="continuationSeparator" w:id="0">
    <w:p w14:paraId="10A2BBB9" w14:textId="77777777" w:rsidR="007F6BC9" w:rsidRDefault="007F6B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A8"/>
    <w:rsid w:val="000A63A8"/>
    <w:rsid w:val="003F2E1D"/>
    <w:rsid w:val="007F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6E15E"/>
  <w15:docId w15:val="{04291AAA-CBC3-4248-A329-FCDF805D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Snyder</cp:lastModifiedBy>
  <cp:revision>2</cp:revision>
  <dcterms:created xsi:type="dcterms:W3CDTF">2021-03-29T18:46:00Z</dcterms:created>
  <dcterms:modified xsi:type="dcterms:W3CDTF">2021-03-29T18:47:00Z</dcterms:modified>
</cp:coreProperties>
</file>